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5FB0" w14:textId="74FDD05B" w:rsidR="00223292" w:rsidRPr="00223292" w:rsidRDefault="00223292" w:rsidP="00D232B0">
      <w:pPr>
        <w:ind w:firstLine="720"/>
        <w:jc w:val="center"/>
        <w:rPr>
          <w:rFonts w:asciiTheme="minorHAnsi" w:hAnsiTheme="minorHAnsi" w:cstheme="minorHAnsi"/>
          <w:b/>
          <w:bCs/>
          <w:sz w:val="22"/>
          <w:szCs w:val="22"/>
        </w:rPr>
      </w:pPr>
      <w:r w:rsidRPr="00223292">
        <w:rPr>
          <w:rFonts w:asciiTheme="minorHAnsi" w:hAnsiTheme="minorHAnsi" w:cstheme="minorHAnsi"/>
          <w:b/>
          <w:bCs/>
          <w:noProof/>
          <w:sz w:val="22"/>
          <w:szCs w:val="22"/>
        </w:rPr>
        <w:drawing>
          <wp:anchor distT="0" distB="0" distL="114300" distR="114300" simplePos="0" relativeHeight="251658240" behindDoc="1" locked="0" layoutInCell="1" allowOverlap="1" wp14:anchorId="482F2E77" wp14:editId="708F8BF5">
            <wp:simplePos x="0" y="0"/>
            <wp:positionH relativeFrom="margin">
              <wp:posOffset>2414143</wp:posOffset>
            </wp:positionH>
            <wp:positionV relativeFrom="paragraph">
              <wp:posOffset>-335763</wp:posOffset>
            </wp:positionV>
            <wp:extent cx="2249805" cy="682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682625"/>
                    </a:xfrm>
                    <a:prstGeom prst="rect">
                      <a:avLst/>
                    </a:prstGeom>
                    <a:noFill/>
                  </pic:spPr>
                </pic:pic>
              </a:graphicData>
            </a:graphic>
          </wp:anchor>
        </w:drawing>
      </w:r>
    </w:p>
    <w:p w14:paraId="1CE97601" w14:textId="77777777" w:rsidR="00223292" w:rsidRPr="00223292" w:rsidRDefault="00223292" w:rsidP="00D232B0">
      <w:pPr>
        <w:ind w:firstLine="720"/>
        <w:jc w:val="center"/>
        <w:rPr>
          <w:rFonts w:asciiTheme="minorHAnsi" w:hAnsiTheme="minorHAnsi" w:cstheme="minorHAnsi"/>
          <w:b/>
          <w:bCs/>
          <w:sz w:val="22"/>
          <w:szCs w:val="22"/>
        </w:rPr>
      </w:pPr>
    </w:p>
    <w:p w14:paraId="6FB6EE57" w14:textId="77777777" w:rsidR="00223292" w:rsidRDefault="00223292" w:rsidP="00D232B0">
      <w:pPr>
        <w:ind w:firstLine="720"/>
        <w:jc w:val="center"/>
        <w:rPr>
          <w:rFonts w:asciiTheme="minorHAnsi" w:hAnsiTheme="minorHAnsi" w:cstheme="minorHAnsi"/>
          <w:b/>
          <w:bCs/>
          <w:sz w:val="22"/>
          <w:szCs w:val="22"/>
        </w:rPr>
      </w:pPr>
    </w:p>
    <w:p w14:paraId="13B632B5" w14:textId="28B94C18" w:rsidR="00225E04" w:rsidRDefault="00154543" w:rsidP="00D232B0">
      <w:pPr>
        <w:ind w:firstLine="720"/>
        <w:jc w:val="center"/>
        <w:rPr>
          <w:rFonts w:asciiTheme="minorHAnsi" w:hAnsiTheme="minorHAnsi" w:cstheme="minorHAnsi"/>
          <w:b/>
          <w:bCs/>
          <w:sz w:val="22"/>
          <w:szCs w:val="22"/>
        </w:rPr>
      </w:pPr>
      <w:r w:rsidRPr="00154543">
        <w:rPr>
          <w:rFonts w:asciiTheme="minorHAnsi" w:hAnsiTheme="minorHAnsi" w:cstheme="minorHAnsi"/>
          <w:b/>
          <w:bCs/>
          <w:sz w:val="22"/>
          <w:szCs w:val="22"/>
        </w:rPr>
        <w:t xml:space="preserve">NEWS FROM THE </w:t>
      </w:r>
      <w:r w:rsidR="00D232B0" w:rsidRPr="00154543">
        <w:rPr>
          <w:rFonts w:asciiTheme="minorHAnsi" w:hAnsiTheme="minorHAnsi" w:cstheme="minorHAnsi"/>
          <w:b/>
          <w:bCs/>
          <w:sz w:val="22"/>
          <w:szCs w:val="22"/>
        </w:rPr>
        <w:t>CONTINUING MEDICAL EDUCATION (CME) COMMITTEE</w:t>
      </w:r>
    </w:p>
    <w:p w14:paraId="47AD2CEE" w14:textId="77777777" w:rsidR="00FE513B" w:rsidRDefault="00FE513B" w:rsidP="00D232B0">
      <w:pPr>
        <w:ind w:firstLine="72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FE513B" w14:paraId="303898D2" w14:textId="77777777" w:rsidTr="00FE513B">
        <w:tc>
          <w:tcPr>
            <w:tcW w:w="10790" w:type="dxa"/>
          </w:tcPr>
          <w:p w14:paraId="09EA8CB2" w14:textId="77777777" w:rsidR="00FE513B" w:rsidRDefault="00FE513B" w:rsidP="00FE513B">
            <w:pPr>
              <w:rPr>
                <w:rFonts w:asciiTheme="minorHAnsi" w:hAnsiTheme="minorHAnsi" w:cstheme="minorHAnsi"/>
                <w:b/>
                <w:bCs/>
                <w:sz w:val="22"/>
                <w:szCs w:val="22"/>
              </w:rPr>
            </w:pPr>
            <w:r>
              <w:rPr>
                <w:rFonts w:asciiTheme="minorHAnsi" w:hAnsiTheme="minorHAnsi" w:cstheme="minorHAnsi"/>
                <w:b/>
                <w:bCs/>
                <w:sz w:val="22"/>
                <w:szCs w:val="22"/>
              </w:rPr>
              <w:t>POSTED NOVEMBER 2023</w:t>
            </w:r>
          </w:p>
          <w:p w14:paraId="38CA8FBD" w14:textId="77777777" w:rsidR="00FE513B" w:rsidRDefault="00FE513B" w:rsidP="00FE513B">
            <w:pPr>
              <w:rPr>
                <w:rFonts w:asciiTheme="minorHAnsi" w:hAnsiTheme="minorHAnsi" w:cstheme="minorHAnsi"/>
                <w:b/>
                <w:bCs/>
                <w:sz w:val="22"/>
                <w:szCs w:val="22"/>
              </w:rPr>
            </w:pPr>
          </w:p>
          <w:p w14:paraId="4B451B07" w14:textId="77777777" w:rsidR="00FE513B" w:rsidRPr="00AE4C1D" w:rsidRDefault="00FE513B" w:rsidP="00FE513B">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w:t>
            </w:r>
            <w:r w:rsidRPr="00AE4C1D">
              <w:rPr>
                <w:rFonts w:asciiTheme="majorHAnsi" w:hAnsiTheme="majorHAnsi" w:cstheme="minorHAnsi"/>
                <w:sz w:val="22"/>
                <w:szCs w:val="22"/>
              </w:rPr>
              <w:t>Date:</w:t>
            </w:r>
            <w:r>
              <w:rPr>
                <w:rFonts w:asciiTheme="majorHAnsi" w:hAnsiTheme="majorHAnsi" w:cstheme="minorHAnsi"/>
                <w:sz w:val="22"/>
                <w:szCs w:val="22"/>
              </w:rPr>
              <w:t xml:space="preserve"> 5/6/2023</w:t>
            </w:r>
          </w:p>
          <w:p w14:paraId="352AACFE" w14:textId="77777777" w:rsidR="00FE513B" w:rsidRPr="001212C9" w:rsidRDefault="00FE513B" w:rsidP="00FE513B">
            <w:pPr>
              <w:pStyle w:val="BodyText"/>
              <w:widowControl w:val="0"/>
              <w:numPr>
                <w:ilvl w:val="0"/>
                <w:numId w:val="30"/>
              </w:numPr>
              <w:autoSpaceDE w:val="0"/>
              <w:autoSpaceDN w:val="0"/>
              <w:spacing w:after="0"/>
              <w:rPr>
                <w:rFonts w:asciiTheme="majorHAnsi" w:hAnsiTheme="majorHAnsi" w:cstheme="minorHAnsi"/>
              </w:rPr>
            </w:pPr>
            <w:r w:rsidRPr="004216A1">
              <w:rPr>
                <w:rFonts w:asciiTheme="majorHAnsi" w:hAnsiTheme="majorHAnsi" w:cstheme="minorHAnsi"/>
                <w:sz w:val="22"/>
                <w:szCs w:val="22"/>
              </w:rPr>
              <w:t xml:space="preserve">This was an on-site meeting at the SCA 2023 in Portland, OR. </w:t>
            </w:r>
            <w:r>
              <w:rPr>
                <w:rFonts w:asciiTheme="majorHAnsi" w:hAnsiTheme="majorHAnsi" w:cstheme="minorHAnsi"/>
                <w:sz w:val="22"/>
                <w:szCs w:val="22"/>
              </w:rPr>
              <w:t>It was discussed that the POCUS meeting would no longer be a stand-alone meeting, but would be incorporated into the overall annual scientific programming. Dr. MaryBeth Brady is aware of this and will work with the POCUS faculty regarding programming.</w:t>
            </w:r>
          </w:p>
          <w:p w14:paraId="413B50C2" w14:textId="77777777" w:rsidR="00FE513B" w:rsidRPr="00BA4B96" w:rsidRDefault="00FE513B" w:rsidP="00FE513B">
            <w:pPr>
              <w:pStyle w:val="BodyText"/>
              <w:widowControl w:val="0"/>
              <w:numPr>
                <w:ilvl w:val="0"/>
                <w:numId w:val="30"/>
              </w:numPr>
              <w:autoSpaceDE w:val="0"/>
              <w:autoSpaceDN w:val="0"/>
              <w:spacing w:after="0"/>
              <w:rPr>
                <w:rFonts w:asciiTheme="majorHAnsi" w:hAnsiTheme="majorHAnsi" w:cstheme="minorHAnsi"/>
              </w:rPr>
            </w:pPr>
            <w:r>
              <w:rPr>
                <w:rFonts w:asciiTheme="majorHAnsi" w:hAnsiTheme="majorHAnsi" w:cstheme="minorHAnsi"/>
                <w:sz w:val="22"/>
                <w:szCs w:val="22"/>
              </w:rPr>
              <w:t>All the educational committee chairs gave a brief report of their progress.</w:t>
            </w:r>
          </w:p>
          <w:p w14:paraId="1B95FD11" w14:textId="77777777" w:rsidR="00FE513B" w:rsidRPr="00E40E09" w:rsidRDefault="00FE513B" w:rsidP="00FE513B">
            <w:pPr>
              <w:pStyle w:val="BodyText"/>
              <w:widowControl w:val="0"/>
              <w:numPr>
                <w:ilvl w:val="0"/>
                <w:numId w:val="30"/>
              </w:numPr>
              <w:autoSpaceDE w:val="0"/>
              <w:autoSpaceDN w:val="0"/>
              <w:spacing w:after="0"/>
              <w:rPr>
                <w:rFonts w:asciiTheme="majorHAnsi" w:hAnsiTheme="majorHAnsi" w:cstheme="minorHAnsi"/>
              </w:rPr>
            </w:pPr>
            <w:r>
              <w:rPr>
                <w:rFonts w:asciiTheme="majorHAnsi" w:hAnsiTheme="majorHAnsi" w:cstheme="minorHAnsi"/>
                <w:sz w:val="22"/>
                <w:szCs w:val="22"/>
              </w:rPr>
              <w:t>Online education anticipates opening up review sections for upcoming cardiac anesthesia boards (12/23) online and free for members.</w:t>
            </w:r>
          </w:p>
          <w:p w14:paraId="641A3FCD" w14:textId="77777777" w:rsidR="00FE513B" w:rsidRPr="001212C9" w:rsidRDefault="00FE513B" w:rsidP="00FE513B">
            <w:pPr>
              <w:pStyle w:val="BodyText"/>
              <w:widowControl w:val="0"/>
              <w:numPr>
                <w:ilvl w:val="0"/>
                <w:numId w:val="30"/>
              </w:numPr>
              <w:autoSpaceDE w:val="0"/>
              <w:autoSpaceDN w:val="0"/>
              <w:spacing w:after="0"/>
              <w:rPr>
                <w:rFonts w:asciiTheme="majorHAnsi" w:hAnsiTheme="majorHAnsi" w:cstheme="minorHAnsi"/>
              </w:rPr>
            </w:pPr>
            <w:r>
              <w:rPr>
                <w:rFonts w:asciiTheme="majorHAnsi" w:hAnsiTheme="majorHAnsi" w:cstheme="minorHAnsi"/>
                <w:sz w:val="22"/>
                <w:szCs w:val="22"/>
              </w:rPr>
              <w:t xml:space="preserve">COR-PM chair (Karsten Bartels, MD) requested that programming for their meeting occur on two afternoons (Sat and Sunday) to try to improve attendance </w:t>
            </w:r>
          </w:p>
          <w:p w14:paraId="5E0E9860" w14:textId="77777777" w:rsidR="00FE513B" w:rsidRPr="00AE4C1D" w:rsidRDefault="00FE513B" w:rsidP="00FE513B">
            <w:pPr>
              <w:pStyle w:val="BodyText"/>
              <w:rPr>
                <w:rFonts w:asciiTheme="majorHAnsi" w:hAnsiTheme="majorHAnsi" w:cstheme="minorHAnsi"/>
              </w:rPr>
            </w:pPr>
          </w:p>
          <w:p w14:paraId="70F89335" w14:textId="77777777" w:rsidR="00FE513B" w:rsidRPr="00AE4C1D" w:rsidRDefault="00FE513B" w:rsidP="00FE513B">
            <w:pPr>
              <w:pStyle w:val="Heading1"/>
              <w:ind w:right="988"/>
              <w:rPr>
                <w:rFonts w:asciiTheme="majorHAnsi" w:hAnsiTheme="majorHAnsi" w:cstheme="minorHAnsi"/>
                <w:sz w:val="22"/>
                <w:szCs w:val="22"/>
              </w:rPr>
            </w:pPr>
            <w:r w:rsidRPr="00AE4C1D">
              <w:rPr>
                <w:rFonts w:asciiTheme="majorHAnsi" w:hAnsiTheme="majorHAnsi" w:cstheme="minorHAnsi"/>
                <w:sz w:val="22"/>
                <w:szCs w:val="22"/>
              </w:rPr>
              <w:t xml:space="preserve">Summary of Group Meeting </w:t>
            </w:r>
            <w:r>
              <w:rPr>
                <w:rFonts w:asciiTheme="majorHAnsi" w:hAnsiTheme="majorHAnsi" w:cstheme="minorHAnsi"/>
                <w:sz w:val="22"/>
                <w:szCs w:val="22"/>
              </w:rPr>
              <w:t xml:space="preserve">2: </w:t>
            </w:r>
            <w:r w:rsidRPr="00AE4C1D">
              <w:rPr>
                <w:rFonts w:asciiTheme="majorHAnsi" w:hAnsiTheme="majorHAnsi" w:cstheme="minorHAnsi"/>
                <w:sz w:val="22"/>
                <w:szCs w:val="22"/>
              </w:rPr>
              <w:t>Date:</w:t>
            </w:r>
            <w:r>
              <w:rPr>
                <w:rFonts w:asciiTheme="majorHAnsi" w:hAnsiTheme="majorHAnsi" w:cstheme="minorHAnsi"/>
                <w:sz w:val="22"/>
                <w:szCs w:val="22"/>
              </w:rPr>
              <w:t xml:space="preserve"> November 2023</w:t>
            </w:r>
          </w:p>
          <w:p w14:paraId="0B344D85" w14:textId="77777777" w:rsidR="00FE513B" w:rsidRPr="00AE4C1D" w:rsidRDefault="00FE513B" w:rsidP="00FE513B">
            <w:pPr>
              <w:pStyle w:val="BodyText"/>
              <w:widowControl w:val="0"/>
              <w:numPr>
                <w:ilvl w:val="0"/>
                <w:numId w:val="30"/>
              </w:numPr>
              <w:autoSpaceDE w:val="0"/>
              <w:autoSpaceDN w:val="0"/>
              <w:spacing w:after="0"/>
              <w:ind w:left="336"/>
              <w:rPr>
                <w:rFonts w:asciiTheme="majorHAnsi" w:hAnsiTheme="majorHAnsi" w:cstheme="minorHAnsi"/>
                <w:sz w:val="22"/>
                <w:szCs w:val="22"/>
              </w:rPr>
            </w:pPr>
            <w:r>
              <w:rPr>
                <w:rFonts w:asciiTheme="majorHAnsi" w:hAnsiTheme="majorHAnsi" w:cstheme="minorHAnsi"/>
                <w:sz w:val="22"/>
                <w:szCs w:val="22"/>
              </w:rPr>
              <w:t>Plan to have a Virtual CME Committee meeting to review progress, ideas and future plans.</w:t>
            </w:r>
          </w:p>
          <w:p w14:paraId="708EA521" w14:textId="77777777" w:rsidR="00FE513B" w:rsidRPr="00AE4C1D" w:rsidRDefault="00FE513B" w:rsidP="00FE513B">
            <w:pPr>
              <w:rPr>
                <w:rFonts w:asciiTheme="majorHAnsi" w:hAnsiTheme="majorHAnsi" w:cstheme="minorHAnsi"/>
              </w:rPr>
            </w:pPr>
          </w:p>
          <w:p w14:paraId="2B61DD93" w14:textId="77777777" w:rsidR="00FE513B" w:rsidRPr="007D7008" w:rsidRDefault="00FE513B" w:rsidP="00FE513B">
            <w:pPr>
              <w:ind w:right="1108"/>
              <w:rPr>
                <w:rFonts w:asciiTheme="majorHAnsi" w:hAnsiTheme="majorHAnsi" w:cstheme="minorHAnsi"/>
                <w:b/>
                <w:bCs/>
              </w:rPr>
            </w:pPr>
            <w:r w:rsidRPr="00AE4C1D">
              <w:rPr>
                <w:rFonts w:asciiTheme="majorHAnsi" w:hAnsiTheme="majorHAnsi" w:cstheme="minorHAnsi"/>
                <w:b/>
                <w:bCs/>
              </w:rPr>
              <w:t>DESCRIPTION &amp; GOALS</w:t>
            </w:r>
          </w:p>
          <w:p w14:paraId="647E0A2C" w14:textId="77777777" w:rsidR="00FE513B" w:rsidRPr="00AE4C1D" w:rsidRDefault="00FE513B" w:rsidP="00FE513B">
            <w:pPr>
              <w:rPr>
                <w:rFonts w:asciiTheme="majorHAnsi" w:hAnsiTheme="majorHAnsi" w:cstheme="minorHAnsi"/>
              </w:rPr>
            </w:pPr>
            <w:r>
              <w:rPr>
                <w:rFonts w:asciiTheme="majorHAnsi" w:hAnsiTheme="majorHAnsi" w:cstheme="minorHAnsi"/>
              </w:rPr>
              <w:t xml:space="preserve">COR-PM will be a separate meeting at Annual Meeting </w:t>
            </w:r>
            <w:proofErr w:type="spellStart"/>
            <w:r>
              <w:rPr>
                <w:rFonts w:asciiTheme="majorHAnsi" w:hAnsiTheme="majorHAnsi" w:cstheme="minorHAnsi"/>
              </w:rPr>
              <w:t>an</w:t>
            </w:r>
            <w:proofErr w:type="spellEnd"/>
            <w:r>
              <w:rPr>
                <w:rFonts w:asciiTheme="majorHAnsi" w:hAnsiTheme="majorHAnsi" w:cstheme="minorHAnsi"/>
              </w:rPr>
              <w:t xml:space="preserve"> will occur across two mornings and an afternoon (Sun through Monday) </w:t>
            </w:r>
          </w:p>
          <w:p w14:paraId="5259158C" w14:textId="77777777" w:rsidR="00FE513B" w:rsidRPr="00AE4C1D" w:rsidRDefault="00FE513B" w:rsidP="00FE513B">
            <w:pPr>
              <w:rPr>
                <w:rFonts w:asciiTheme="majorHAnsi" w:hAnsiTheme="majorHAnsi" w:cstheme="minorHAnsi"/>
              </w:rPr>
            </w:pPr>
          </w:p>
          <w:p w14:paraId="3E9C745A" w14:textId="77777777" w:rsidR="00FE513B" w:rsidRPr="00AE4C1D" w:rsidRDefault="00FE513B" w:rsidP="00FE513B">
            <w:pPr>
              <w:pStyle w:val="Heading1"/>
              <w:ind w:right="1148"/>
              <w:rPr>
                <w:rFonts w:asciiTheme="majorHAnsi" w:hAnsiTheme="majorHAnsi" w:cstheme="minorHAnsi"/>
                <w:sz w:val="22"/>
                <w:szCs w:val="22"/>
              </w:rPr>
            </w:pPr>
            <w:r w:rsidRPr="00AE4C1D">
              <w:rPr>
                <w:rFonts w:asciiTheme="majorHAnsi" w:hAnsiTheme="majorHAnsi" w:cstheme="minorHAnsi"/>
                <w:sz w:val="22"/>
                <w:szCs w:val="22"/>
              </w:rPr>
              <w:t>COLLABORATION</w:t>
            </w:r>
          </w:p>
          <w:p w14:paraId="13286808" w14:textId="77777777" w:rsidR="00FE513B" w:rsidRPr="002F043D" w:rsidRDefault="00FE513B" w:rsidP="00FE513B">
            <w:pPr>
              <w:pStyle w:val="ListParagraph"/>
              <w:widowControl w:val="0"/>
              <w:numPr>
                <w:ilvl w:val="0"/>
                <w:numId w:val="31"/>
              </w:numPr>
              <w:autoSpaceDE w:val="0"/>
              <w:autoSpaceDN w:val="0"/>
              <w:contextualSpacing w:val="0"/>
              <w:rPr>
                <w:rFonts w:asciiTheme="majorHAnsi" w:hAnsiTheme="majorHAnsi" w:cstheme="minorHAnsi"/>
              </w:rPr>
            </w:pPr>
            <w:r w:rsidRPr="002F043D">
              <w:rPr>
                <w:rFonts w:asciiTheme="majorHAnsi" w:hAnsiTheme="majorHAnsi" w:cstheme="minorHAnsi"/>
              </w:rPr>
              <w:t>Annual Scientific Program Committee and TAS are planning the 2024 meeting in Toronto in conjunction with AATA.</w:t>
            </w:r>
          </w:p>
          <w:p w14:paraId="102BAB63" w14:textId="77777777" w:rsidR="00FE513B" w:rsidRPr="002F043D" w:rsidRDefault="00FE513B" w:rsidP="00FE513B">
            <w:pPr>
              <w:pStyle w:val="ListParagraph"/>
              <w:widowControl w:val="0"/>
              <w:numPr>
                <w:ilvl w:val="0"/>
                <w:numId w:val="31"/>
              </w:numPr>
              <w:autoSpaceDE w:val="0"/>
              <w:autoSpaceDN w:val="0"/>
              <w:contextualSpacing w:val="0"/>
              <w:rPr>
                <w:rFonts w:asciiTheme="majorHAnsi" w:hAnsiTheme="majorHAnsi" w:cstheme="minorHAnsi"/>
              </w:rPr>
            </w:pPr>
            <w:r w:rsidRPr="002F043D">
              <w:rPr>
                <w:rFonts w:asciiTheme="majorHAnsi" w:hAnsiTheme="majorHAnsi" w:cstheme="minorHAnsi"/>
              </w:rPr>
              <w:t>Online education continues to expand (Chair – Jennifer Hargrave)</w:t>
            </w:r>
          </w:p>
          <w:p w14:paraId="39C0B04F" w14:textId="69493F93" w:rsidR="00FE513B" w:rsidRPr="00FE513B" w:rsidRDefault="00FE513B" w:rsidP="00FE513B">
            <w:pPr>
              <w:pStyle w:val="ListParagraph"/>
              <w:widowControl w:val="0"/>
              <w:numPr>
                <w:ilvl w:val="0"/>
                <w:numId w:val="31"/>
              </w:numPr>
              <w:autoSpaceDE w:val="0"/>
              <w:autoSpaceDN w:val="0"/>
              <w:contextualSpacing w:val="0"/>
              <w:rPr>
                <w:rFonts w:asciiTheme="minorHAnsi" w:hAnsiTheme="minorHAnsi" w:cstheme="minorHAnsi"/>
                <w:sz w:val="22"/>
                <w:szCs w:val="22"/>
              </w:rPr>
            </w:pPr>
            <w:r w:rsidRPr="002F043D">
              <w:rPr>
                <w:rFonts w:asciiTheme="majorHAnsi" w:hAnsiTheme="majorHAnsi" w:cstheme="minorHAnsi"/>
              </w:rPr>
              <w:t>SCA ECHO Meeting will remain at Loews Atlanta for 2024 meeting.</w:t>
            </w:r>
          </w:p>
        </w:tc>
      </w:tr>
    </w:tbl>
    <w:p w14:paraId="2536AAF7" w14:textId="77777777" w:rsidR="00FE513B" w:rsidRDefault="00FE513B" w:rsidP="00D232B0">
      <w:pPr>
        <w:ind w:firstLine="72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9D565F" w14:paraId="74973B3C" w14:textId="77777777" w:rsidTr="009D565F">
        <w:tc>
          <w:tcPr>
            <w:tcW w:w="10790" w:type="dxa"/>
          </w:tcPr>
          <w:p w14:paraId="1DDAFB88" w14:textId="77777777" w:rsidR="009D565F" w:rsidRDefault="009D565F" w:rsidP="009D565F">
            <w:pPr>
              <w:rPr>
                <w:rFonts w:asciiTheme="minorHAnsi" w:hAnsiTheme="minorHAnsi" w:cstheme="minorHAnsi"/>
                <w:b/>
                <w:bCs/>
                <w:sz w:val="22"/>
                <w:szCs w:val="22"/>
              </w:rPr>
            </w:pPr>
            <w:r>
              <w:rPr>
                <w:rFonts w:asciiTheme="minorHAnsi" w:hAnsiTheme="minorHAnsi" w:cstheme="minorHAnsi"/>
                <w:b/>
                <w:bCs/>
                <w:sz w:val="22"/>
                <w:szCs w:val="22"/>
              </w:rPr>
              <w:t>POSTED JUNE 2023</w:t>
            </w:r>
          </w:p>
          <w:p w14:paraId="41BF1762" w14:textId="77777777" w:rsidR="009D565F" w:rsidRDefault="009D565F" w:rsidP="009D565F">
            <w:pPr>
              <w:rPr>
                <w:rFonts w:asciiTheme="minorHAnsi" w:hAnsiTheme="minorHAnsi" w:cstheme="minorHAnsi"/>
                <w:b/>
                <w:bCs/>
                <w:sz w:val="22"/>
                <w:szCs w:val="22"/>
              </w:rPr>
            </w:pPr>
          </w:p>
          <w:p w14:paraId="7BD7FB30" w14:textId="59499216" w:rsidR="009D565F" w:rsidRPr="009D565F" w:rsidRDefault="009D565F" w:rsidP="009D565F">
            <w:pPr>
              <w:rPr>
                <w:rFonts w:asciiTheme="minorHAnsi" w:hAnsiTheme="minorHAnsi" w:cstheme="minorHAnsi"/>
                <w:sz w:val="22"/>
                <w:szCs w:val="22"/>
              </w:rPr>
            </w:pPr>
            <w:r w:rsidRPr="009D565F">
              <w:rPr>
                <w:rFonts w:asciiTheme="minorHAnsi" w:hAnsiTheme="minorHAnsi" w:cstheme="minorHAnsi"/>
                <w:sz w:val="22"/>
                <w:szCs w:val="22"/>
              </w:rPr>
              <w:t>The committee last met in October 2022. Cross meeting collaborations have been developed with liaisons across meetings. Ongoing discussion with AATS and ASE about collaborations at national meetings. Multi-disciplinary SIM being developed for AATS. Cardiac board review is being developed and ready for online posting soon.</w:t>
            </w:r>
          </w:p>
          <w:p w14:paraId="0F1A0750" w14:textId="3FC4EC1B" w:rsidR="009D565F" w:rsidRDefault="009D565F" w:rsidP="009D565F">
            <w:pPr>
              <w:rPr>
                <w:rFonts w:asciiTheme="minorHAnsi" w:hAnsiTheme="minorHAnsi" w:cstheme="minorHAnsi"/>
                <w:b/>
                <w:bCs/>
                <w:sz w:val="22"/>
                <w:szCs w:val="22"/>
              </w:rPr>
            </w:pPr>
          </w:p>
        </w:tc>
      </w:tr>
    </w:tbl>
    <w:p w14:paraId="67A904D1" w14:textId="5A2AA66F" w:rsidR="001F550B" w:rsidRDefault="001F550B" w:rsidP="00D232B0">
      <w:pPr>
        <w:ind w:firstLine="72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1F550B" w14:paraId="19B7014C" w14:textId="77777777" w:rsidTr="001F550B">
        <w:tc>
          <w:tcPr>
            <w:tcW w:w="10790" w:type="dxa"/>
          </w:tcPr>
          <w:p w14:paraId="190446FA" w14:textId="77777777" w:rsidR="001F550B" w:rsidRDefault="001F550B" w:rsidP="001F550B">
            <w:pPr>
              <w:rPr>
                <w:rFonts w:asciiTheme="minorHAnsi" w:hAnsiTheme="minorHAnsi" w:cstheme="minorHAnsi"/>
                <w:b/>
                <w:bCs/>
                <w:sz w:val="22"/>
                <w:szCs w:val="22"/>
              </w:rPr>
            </w:pPr>
            <w:r>
              <w:rPr>
                <w:rFonts w:asciiTheme="minorHAnsi" w:hAnsiTheme="minorHAnsi" w:cstheme="minorHAnsi"/>
                <w:b/>
                <w:bCs/>
                <w:sz w:val="22"/>
                <w:szCs w:val="22"/>
              </w:rPr>
              <w:t>POSTED NOVEMBER 2022</w:t>
            </w:r>
          </w:p>
          <w:p w14:paraId="7417F2F8" w14:textId="77777777" w:rsidR="001F550B" w:rsidRDefault="001F550B" w:rsidP="001F550B">
            <w:pPr>
              <w:rPr>
                <w:rFonts w:asciiTheme="minorHAnsi" w:hAnsiTheme="minorHAnsi" w:cstheme="minorHAnsi"/>
                <w:b/>
                <w:bCs/>
                <w:sz w:val="22"/>
                <w:szCs w:val="22"/>
              </w:rPr>
            </w:pPr>
          </w:p>
          <w:p w14:paraId="0B11D998" w14:textId="108965AA" w:rsidR="001F550B" w:rsidRPr="00AE4C1D" w:rsidRDefault="001F550B" w:rsidP="001F550B">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1:</w:t>
            </w:r>
            <w:r>
              <w:rPr>
                <w:rFonts w:asciiTheme="majorHAnsi" w:hAnsiTheme="majorHAnsi" w:cstheme="minorHAnsi"/>
                <w:sz w:val="22"/>
                <w:szCs w:val="22"/>
              </w:rPr>
              <w:t xml:space="preserve"> March 2, 2</w:t>
            </w:r>
            <w:r w:rsidR="00B83175">
              <w:rPr>
                <w:rFonts w:asciiTheme="majorHAnsi" w:hAnsiTheme="majorHAnsi" w:cstheme="minorHAnsi"/>
                <w:sz w:val="22"/>
                <w:szCs w:val="22"/>
              </w:rPr>
              <w:t>02</w:t>
            </w:r>
            <w:r>
              <w:rPr>
                <w:rFonts w:asciiTheme="majorHAnsi" w:hAnsiTheme="majorHAnsi" w:cstheme="minorHAnsi"/>
                <w:sz w:val="22"/>
                <w:szCs w:val="22"/>
              </w:rPr>
              <w:t>2</w:t>
            </w:r>
          </w:p>
          <w:p w14:paraId="46D54222" w14:textId="77777777" w:rsidR="001F550B" w:rsidRPr="00AE4C1D" w:rsidRDefault="001F550B" w:rsidP="001F550B">
            <w:pPr>
              <w:pStyle w:val="BodyText"/>
              <w:widowControl w:val="0"/>
              <w:numPr>
                <w:ilvl w:val="0"/>
                <w:numId w:val="30"/>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 xml:space="preserve">Each meeting chair discussed status and plans for content and presentation. Ideas where shared for best practices and potential content overlaps were identified.  </w:t>
            </w:r>
          </w:p>
          <w:p w14:paraId="7E56E8BE" w14:textId="77777777" w:rsidR="001F550B" w:rsidRPr="00AE4C1D" w:rsidRDefault="001F550B" w:rsidP="001F550B">
            <w:pPr>
              <w:rPr>
                <w:rFonts w:asciiTheme="majorHAnsi" w:hAnsiTheme="majorHAnsi" w:cstheme="minorHAnsi"/>
              </w:rPr>
            </w:pPr>
          </w:p>
          <w:p w14:paraId="672BAB6B" w14:textId="6B74DA0D" w:rsidR="001F550B" w:rsidRPr="00AE4C1D" w:rsidRDefault="001F550B" w:rsidP="001F550B">
            <w:pPr>
              <w:pStyle w:val="Heading1"/>
              <w:ind w:right="988"/>
              <w:rPr>
                <w:rFonts w:asciiTheme="majorHAnsi" w:hAnsiTheme="majorHAnsi" w:cstheme="minorHAnsi"/>
                <w:sz w:val="22"/>
                <w:szCs w:val="22"/>
              </w:rPr>
            </w:pPr>
            <w:r w:rsidRPr="00AE4C1D">
              <w:rPr>
                <w:rFonts w:asciiTheme="majorHAnsi" w:hAnsiTheme="majorHAnsi" w:cstheme="minorHAnsi"/>
                <w:sz w:val="22"/>
                <w:szCs w:val="22"/>
              </w:rPr>
              <w:t>Summary of Group Meeting 2:</w:t>
            </w:r>
            <w:r>
              <w:rPr>
                <w:rFonts w:asciiTheme="majorHAnsi" w:hAnsiTheme="majorHAnsi" w:cstheme="minorHAnsi"/>
                <w:sz w:val="22"/>
                <w:szCs w:val="22"/>
              </w:rPr>
              <w:t xml:space="preserve"> May 15, 2</w:t>
            </w:r>
            <w:r w:rsidR="00B83175">
              <w:rPr>
                <w:rFonts w:asciiTheme="majorHAnsi" w:hAnsiTheme="majorHAnsi" w:cstheme="minorHAnsi"/>
                <w:sz w:val="22"/>
                <w:szCs w:val="22"/>
              </w:rPr>
              <w:t>02</w:t>
            </w:r>
            <w:r>
              <w:rPr>
                <w:rFonts w:asciiTheme="majorHAnsi" w:hAnsiTheme="majorHAnsi" w:cstheme="minorHAnsi"/>
                <w:sz w:val="22"/>
                <w:szCs w:val="22"/>
              </w:rPr>
              <w:t>2</w:t>
            </w:r>
          </w:p>
          <w:p w14:paraId="115C2561" w14:textId="4DCF0136" w:rsidR="001F550B" w:rsidRDefault="001F550B" w:rsidP="001F550B">
            <w:pPr>
              <w:pStyle w:val="BodyText"/>
              <w:widowControl w:val="0"/>
              <w:numPr>
                <w:ilvl w:val="0"/>
                <w:numId w:val="30"/>
              </w:numPr>
              <w:autoSpaceDE w:val="0"/>
              <w:autoSpaceDN w:val="0"/>
              <w:spacing w:after="0"/>
              <w:rPr>
                <w:rFonts w:asciiTheme="majorHAnsi" w:hAnsiTheme="majorHAnsi" w:cstheme="minorHAnsi"/>
                <w:sz w:val="22"/>
                <w:szCs w:val="22"/>
              </w:rPr>
            </w:pPr>
            <w:r>
              <w:rPr>
                <w:rFonts w:asciiTheme="majorHAnsi" w:hAnsiTheme="majorHAnsi" w:cstheme="minorHAnsi"/>
                <w:sz w:val="22"/>
                <w:szCs w:val="22"/>
              </w:rPr>
              <w:t xml:space="preserve">On site meeting at Annual meeting.  Attendance was limited due to overlapping sessions.  Overall annual meeting going well, concerns from TAS addressed during annual meeting and echo planning going well.  POCUS group to develop recommendations for ongoing meeting structure.  </w:t>
            </w:r>
          </w:p>
          <w:p w14:paraId="196E4877" w14:textId="6D078C54" w:rsidR="001F550B" w:rsidRDefault="001F550B" w:rsidP="001F550B">
            <w:pPr>
              <w:pStyle w:val="BodyText"/>
              <w:widowControl w:val="0"/>
              <w:autoSpaceDE w:val="0"/>
              <w:autoSpaceDN w:val="0"/>
              <w:spacing w:after="0"/>
              <w:rPr>
                <w:rFonts w:asciiTheme="majorHAnsi" w:hAnsiTheme="majorHAnsi" w:cstheme="minorHAnsi"/>
                <w:sz w:val="22"/>
                <w:szCs w:val="22"/>
              </w:rPr>
            </w:pPr>
          </w:p>
          <w:p w14:paraId="5D12C764" w14:textId="77777777" w:rsidR="001F550B" w:rsidRPr="00AE4C1D" w:rsidRDefault="001F550B" w:rsidP="001F550B">
            <w:pPr>
              <w:ind w:right="1108"/>
              <w:rPr>
                <w:rFonts w:asciiTheme="majorHAnsi" w:hAnsiTheme="majorHAnsi" w:cstheme="minorHAnsi"/>
                <w:b/>
                <w:bCs/>
              </w:rPr>
            </w:pPr>
            <w:r w:rsidRPr="00AE4C1D">
              <w:rPr>
                <w:rFonts w:asciiTheme="majorHAnsi" w:hAnsiTheme="majorHAnsi" w:cstheme="minorHAnsi"/>
                <w:b/>
                <w:bCs/>
              </w:rPr>
              <w:t>DESCRIPTION &amp; GOALS</w:t>
            </w:r>
          </w:p>
          <w:p w14:paraId="34783D91" w14:textId="77777777" w:rsidR="001F550B" w:rsidRDefault="001F550B" w:rsidP="001F550B">
            <w:pPr>
              <w:rPr>
                <w:rFonts w:asciiTheme="majorHAnsi" w:hAnsiTheme="majorHAnsi" w:cstheme="minorHAnsi"/>
              </w:rPr>
            </w:pPr>
            <w:r>
              <w:rPr>
                <w:rFonts w:asciiTheme="majorHAnsi" w:hAnsiTheme="majorHAnsi" w:cstheme="minorHAnsi"/>
              </w:rPr>
              <w:t xml:space="preserve">       Quarterly meetings instituted to share best practices and meeting plans.  This was in response to concerns </w:t>
            </w:r>
          </w:p>
          <w:p w14:paraId="03DEAF48" w14:textId="77777777" w:rsidR="001F550B" w:rsidRDefault="001F550B" w:rsidP="001F550B">
            <w:pPr>
              <w:rPr>
                <w:rFonts w:asciiTheme="majorHAnsi" w:hAnsiTheme="majorHAnsi" w:cstheme="minorHAnsi"/>
              </w:rPr>
            </w:pPr>
            <w:r>
              <w:rPr>
                <w:rFonts w:asciiTheme="majorHAnsi" w:hAnsiTheme="majorHAnsi" w:cstheme="minorHAnsi"/>
              </w:rPr>
              <w:t xml:space="preserve">       About excess overlap and advertising plans between meetings.  Online education group working with meetings  </w:t>
            </w:r>
          </w:p>
          <w:p w14:paraId="10F71B33" w14:textId="77777777" w:rsidR="001F550B" w:rsidRPr="00AE4C1D" w:rsidRDefault="001F550B" w:rsidP="001F550B">
            <w:pPr>
              <w:rPr>
                <w:rFonts w:asciiTheme="majorHAnsi" w:hAnsiTheme="majorHAnsi" w:cstheme="minorHAnsi"/>
              </w:rPr>
            </w:pPr>
            <w:r>
              <w:rPr>
                <w:rFonts w:asciiTheme="majorHAnsi" w:hAnsiTheme="majorHAnsi" w:cstheme="minorHAnsi"/>
              </w:rPr>
              <w:t xml:space="preserve">       To optimize their content development. </w:t>
            </w:r>
          </w:p>
          <w:p w14:paraId="72DB3649" w14:textId="77777777" w:rsidR="001F550B" w:rsidRPr="00AE4C1D" w:rsidRDefault="001F550B" w:rsidP="001F550B">
            <w:pPr>
              <w:rPr>
                <w:rFonts w:asciiTheme="majorHAnsi" w:hAnsiTheme="majorHAnsi" w:cstheme="minorHAnsi"/>
              </w:rPr>
            </w:pPr>
          </w:p>
          <w:p w14:paraId="5EBE88A7" w14:textId="77777777" w:rsidR="001F550B" w:rsidRPr="00AE4C1D" w:rsidRDefault="001F550B" w:rsidP="001F550B">
            <w:pPr>
              <w:pStyle w:val="Heading1"/>
              <w:ind w:right="1148"/>
              <w:rPr>
                <w:rFonts w:asciiTheme="majorHAnsi" w:hAnsiTheme="majorHAnsi" w:cstheme="minorHAnsi"/>
                <w:sz w:val="22"/>
                <w:szCs w:val="22"/>
              </w:rPr>
            </w:pPr>
            <w:r w:rsidRPr="00AE4C1D">
              <w:rPr>
                <w:rFonts w:asciiTheme="majorHAnsi" w:hAnsiTheme="majorHAnsi" w:cstheme="minorHAnsi"/>
                <w:sz w:val="22"/>
                <w:szCs w:val="22"/>
              </w:rPr>
              <w:lastRenderedPageBreak/>
              <w:t>COLLABORATION</w:t>
            </w:r>
          </w:p>
          <w:p w14:paraId="4E8D4B81" w14:textId="77777777" w:rsidR="001F550B" w:rsidRPr="00AE4C1D" w:rsidRDefault="001F550B" w:rsidP="001F550B">
            <w:pPr>
              <w:rPr>
                <w:rFonts w:asciiTheme="majorHAnsi" w:hAnsiTheme="majorHAnsi" w:cstheme="minorHAnsi"/>
              </w:rPr>
            </w:pPr>
            <w:r>
              <w:rPr>
                <w:rFonts w:asciiTheme="majorHAnsi" w:hAnsiTheme="majorHAnsi" w:cstheme="minorHAnsi"/>
              </w:rPr>
              <w:t xml:space="preserve">       Online education working with CME committee and meetings to enhance offerings. </w:t>
            </w:r>
          </w:p>
          <w:p w14:paraId="1D966FBA" w14:textId="77777777" w:rsidR="001F550B" w:rsidRPr="00AE4C1D" w:rsidRDefault="001F550B" w:rsidP="001F550B">
            <w:pPr>
              <w:rPr>
                <w:rFonts w:asciiTheme="majorHAnsi" w:hAnsiTheme="majorHAnsi" w:cstheme="minorHAnsi"/>
              </w:rPr>
            </w:pPr>
            <w:r>
              <w:rPr>
                <w:rFonts w:asciiTheme="majorHAnsi" w:hAnsiTheme="majorHAnsi" w:cstheme="minorHAnsi"/>
              </w:rPr>
              <w:t xml:space="preserve">       </w:t>
            </w:r>
          </w:p>
          <w:p w14:paraId="2F490092" w14:textId="77777777" w:rsidR="001F550B" w:rsidRPr="00AE4C1D" w:rsidRDefault="001F550B" w:rsidP="001F550B">
            <w:pPr>
              <w:spacing w:before="1"/>
              <w:ind w:left="-26"/>
              <w:rPr>
                <w:rFonts w:asciiTheme="majorHAnsi" w:hAnsiTheme="majorHAnsi" w:cstheme="minorHAnsi"/>
                <w:b/>
                <w:bCs/>
              </w:rPr>
            </w:pPr>
            <w:r w:rsidRPr="00AE4C1D">
              <w:rPr>
                <w:rFonts w:asciiTheme="majorHAnsi" w:hAnsiTheme="majorHAnsi" w:cstheme="minorHAnsi"/>
                <w:b/>
                <w:bCs/>
              </w:rPr>
              <w:t>FUTURE PROJECTS</w:t>
            </w:r>
          </w:p>
          <w:p w14:paraId="1EA7BE41" w14:textId="77777777" w:rsidR="001F550B" w:rsidRPr="00AE4C1D" w:rsidRDefault="001F550B" w:rsidP="001F550B">
            <w:pPr>
              <w:pStyle w:val="BodyText"/>
              <w:ind w:left="360" w:right="954"/>
              <w:rPr>
                <w:rFonts w:asciiTheme="majorHAnsi" w:hAnsiTheme="majorHAnsi" w:cstheme="minorHAnsi"/>
                <w:sz w:val="22"/>
                <w:szCs w:val="22"/>
              </w:rPr>
            </w:pPr>
            <w:r>
              <w:rPr>
                <w:rFonts w:asciiTheme="majorHAnsi" w:hAnsiTheme="majorHAnsi" w:cstheme="minorHAnsi"/>
                <w:sz w:val="22"/>
                <w:szCs w:val="22"/>
              </w:rPr>
              <w:t xml:space="preserve">Continue quarterly meetings to ensure all critical content is covered across our educational offerings.  This will be particularly important as we work to assist our members with board certification. </w:t>
            </w:r>
          </w:p>
          <w:p w14:paraId="3F862E9D" w14:textId="54239500" w:rsidR="001F550B" w:rsidRDefault="001F550B" w:rsidP="001F550B">
            <w:pPr>
              <w:rPr>
                <w:rFonts w:asciiTheme="minorHAnsi" w:hAnsiTheme="minorHAnsi" w:cstheme="minorHAnsi"/>
                <w:b/>
                <w:bCs/>
                <w:sz w:val="22"/>
                <w:szCs w:val="22"/>
              </w:rPr>
            </w:pPr>
          </w:p>
        </w:tc>
      </w:tr>
    </w:tbl>
    <w:p w14:paraId="313FC85E" w14:textId="77777777" w:rsidR="001F550B" w:rsidRDefault="001F550B" w:rsidP="00D232B0">
      <w:pPr>
        <w:ind w:firstLine="720"/>
        <w:jc w:val="center"/>
        <w:rPr>
          <w:rFonts w:asciiTheme="minorHAnsi" w:hAnsiTheme="minorHAnsi" w:cstheme="minorHAnsi"/>
          <w:b/>
          <w:bCs/>
          <w:sz w:val="22"/>
          <w:szCs w:val="22"/>
        </w:rPr>
      </w:pPr>
    </w:p>
    <w:p w14:paraId="3BBA9817" w14:textId="1501EE4A" w:rsidR="004D506E" w:rsidRDefault="004D506E" w:rsidP="00D232B0">
      <w:pPr>
        <w:ind w:firstLine="72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4D506E" w14:paraId="3EF0217C" w14:textId="77777777" w:rsidTr="004D506E">
        <w:tc>
          <w:tcPr>
            <w:tcW w:w="10790" w:type="dxa"/>
          </w:tcPr>
          <w:p w14:paraId="0AD6F93F" w14:textId="77777777" w:rsidR="004D506E" w:rsidRDefault="004D506E" w:rsidP="004D506E">
            <w:pPr>
              <w:rPr>
                <w:rFonts w:asciiTheme="minorHAnsi" w:hAnsiTheme="minorHAnsi" w:cstheme="minorHAnsi"/>
                <w:b/>
                <w:bCs/>
                <w:sz w:val="22"/>
                <w:szCs w:val="22"/>
              </w:rPr>
            </w:pPr>
            <w:r>
              <w:rPr>
                <w:rFonts w:asciiTheme="minorHAnsi" w:hAnsiTheme="minorHAnsi" w:cstheme="minorHAnsi"/>
                <w:b/>
                <w:bCs/>
                <w:sz w:val="22"/>
                <w:szCs w:val="22"/>
              </w:rPr>
              <w:t>POSTED JUNE 2022</w:t>
            </w:r>
          </w:p>
          <w:p w14:paraId="39D4A533" w14:textId="77777777" w:rsidR="004D506E" w:rsidRPr="004D506E" w:rsidRDefault="004D506E" w:rsidP="004D506E">
            <w:pPr>
              <w:rPr>
                <w:rFonts w:asciiTheme="minorHAnsi" w:hAnsiTheme="minorHAnsi" w:cstheme="minorHAnsi"/>
                <w:b/>
                <w:bCs/>
                <w:sz w:val="22"/>
                <w:szCs w:val="22"/>
              </w:rPr>
            </w:pPr>
          </w:p>
          <w:p w14:paraId="069A3EB5" w14:textId="77777777" w:rsidR="004D506E" w:rsidRPr="004D506E" w:rsidRDefault="004D506E" w:rsidP="004D506E">
            <w:pPr>
              <w:pStyle w:val="Heading1"/>
              <w:ind w:right="988"/>
              <w:rPr>
                <w:rFonts w:asciiTheme="minorHAnsi" w:hAnsiTheme="minorHAnsi" w:cstheme="minorHAnsi"/>
                <w:sz w:val="22"/>
                <w:szCs w:val="22"/>
              </w:rPr>
            </w:pPr>
            <w:r w:rsidRPr="004D506E">
              <w:rPr>
                <w:rFonts w:asciiTheme="minorHAnsi" w:hAnsiTheme="minorHAnsi" w:cstheme="minorHAnsi"/>
                <w:sz w:val="22"/>
                <w:szCs w:val="22"/>
              </w:rPr>
              <w:t>Summary of Group Meeting 1:</w:t>
            </w:r>
          </w:p>
          <w:p w14:paraId="666456D4" w14:textId="77777777" w:rsidR="004D506E" w:rsidRPr="004D506E" w:rsidRDefault="004D506E" w:rsidP="004D506E">
            <w:pPr>
              <w:pStyle w:val="BodyText"/>
              <w:widowControl w:val="0"/>
              <w:numPr>
                <w:ilvl w:val="0"/>
                <w:numId w:val="30"/>
              </w:numPr>
              <w:autoSpaceDE w:val="0"/>
              <w:autoSpaceDN w:val="0"/>
              <w:spacing w:after="0"/>
              <w:rPr>
                <w:rFonts w:asciiTheme="minorHAnsi" w:hAnsiTheme="minorHAnsi" w:cstheme="minorHAnsi"/>
                <w:sz w:val="22"/>
                <w:szCs w:val="22"/>
              </w:rPr>
            </w:pPr>
            <w:r w:rsidRPr="004D506E">
              <w:rPr>
                <w:rFonts w:asciiTheme="minorHAnsi" w:hAnsiTheme="minorHAnsi" w:cstheme="minorHAnsi"/>
                <w:sz w:val="22"/>
                <w:szCs w:val="22"/>
              </w:rPr>
              <w:t>August 23, 2021</w:t>
            </w:r>
          </w:p>
          <w:p w14:paraId="3264023F" w14:textId="77777777" w:rsidR="004D506E" w:rsidRPr="004D506E" w:rsidRDefault="004D506E" w:rsidP="004D506E">
            <w:pPr>
              <w:pStyle w:val="BodyText"/>
              <w:widowControl w:val="0"/>
              <w:numPr>
                <w:ilvl w:val="0"/>
                <w:numId w:val="30"/>
              </w:numPr>
              <w:autoSpaceDE w:val="0"/>
              <w:autoSpaceDN w:val="0"/>
              <w:spacing w:after="0"/>
              <w:rPr>
                <w:rFonts w:asciiTheme="minorHAnsi" w:hAnsiTheme="minorHAnsi" w:cstheme="minorHAnsi"/>
                <w:sz w:val="22"/>
                <w:szCs w:val="22"/>
              </w:rPr>
            </w:pPr>
            <w:r w:rsidRPr="004D506E">
              <w:rPr>
                <w:rFonts w:asciiTheme="minorHAnsi" w:hAnsiTheme="minorHAnsi" w:cstheme="minorHAnsi"/>
                <w:sz w:val="22"/>
                <w:szCs w:val="22"/>
              </w:rPr>
              <w:t xml:space="preserve">Summary of Discussion: Committee members introduced status of their meeting and provided learning points on virtual meetings and best practices moving forward.  </w:t>
            </w:r>
          </w:p>
          <w:p w14:paraId="41B6EEB2" w14:textId="77777777" w:rsidR="004D506E" w:rsidRPr="004D506E" w:rsidRDefault="004D506E" w:rsidP="004D506E">
            <w:pPr>
              <w:spacing w:before="6"/>
              <w:rPr>
                <w:rFonts w:asciiTheme="minorHAnsi" w:hAnsiTheme="minorHAnsi" w:cstheme="minorHAnsi"/>
                <w:sz w:val="22"/>
                <w:szCs w:val="22"/>
              </w:rPr>
            </w:pPr>
          </w:p>
          <w:p w14:paraId="21F00B44" w14:textId="77777777" w:rsidR="004D506E" w:rsidRPr="004D506E" w:rsidRDefault="004D506E" w:rsidP="004D506E">
            <w:pPr>
              <w:pStyle w:val="Heading1"/>
              <w:ind w:right="988"/>
              <w:rPr>
                <w:rFonts w:asciiTheme="minorHAnsi" w:hAnsiTheme="minorHAnsi" w:cstheme="minorHAnsi"/>
                <w:sz w:val="22"/>
                <w:szCs w:val="22"/>
              </w:rPr>
            </w:pPr>
            <w:r w:rsidRPr="004D506E">
              <w:rPr>
                <w:rFonts w:asciiTheme="minorHAnsi" w:hAnsiTheme="minorHAnsi" w:cstheme="minorHAnsi"/>
                <w:sz w:val="22"/>
                <w:szCs w:val="22"/>
              </w:rPr>
              <w:t>Summary of Group Meeting 2:</w:t>
            </w:r>
          </w:p>
          <w:p w14:paraId="10ECF910" w14:textId="77777777" w:rsidR="004D506E" w:rsidRPr="004D506E" w:rsidRDefault="004D506E" w:rsidP="004D506E">
            <w:pPr>
              <w:pStyle w:val="BodyText"/>
              <w:widowControl w:val="0"/>
              <w:numPr>
                <w:ilvl w:val="0"/>
                <w:numId w:val="30"/>
              </w:numPr>
              <w:autoSpaceDE w:val="0"/>
              <w:autoSpaceDN w:val="0"/>
              <w:spacing w:after="0"/>
              <w:rPr>
                <w:rFonts w:asciiTheme="minorHAnsi" w:hAnsiTheme="minorHAnsi" w:cstheme="minorHAnsi"/>
                <w:sz w:val="22"/>
                <w:szCs w:val="22"/>
              </w:rPr>
            </w:pPr>
            <w:r w:rsidRPr="004D506E">
              <w:rPr>
                <w:rFonts w:asciiTheme="minorHAnsi" w:hAnsiTheme="minorHAnsi" w:cstheme="minorHAnsi"/>
                <w:sz w:val="22"/>
                <w:szCs w:val="22"/>
              </w:rPr>
              <w:t>November 11, March 2, scheduled May 15</w:t>
            </w:r>
          </w:p>
          <w:p w14:paraId="6E1B879E" w14:textId="77777777" w:rsidR="004D506E" w:rsidRPr="004D506E" w:rsidRDefault="004D506E" w:rsidP="004D506E">
            <w:pPr>
              <w:pStyle w:val="BodyText"/>
              <w:widowControl w:val="0"/>
              <w:numPr>
                <w:ilvl w:val="0"/>
                <w:numId w:val="30"/>
              </w:numPr>
              <w:autoSpaceDE w:val="0"/>
              <w:autoSpaceDN w:val="0"/>
              <w:spacing w:after="0"/>
              <w:rPr>
                <w:rFonts w:asciiTheme="minorHAnsi" w:hAnsiTheme="minorHAnsi" w:cstheme="minorHAnsi"/>
                <w:sz w:val="22"/>
                <w:szCs w:val="22"/>
              </w:rPr>
            </w:pPr>
            <w:r w:rsidRPr="004D506E">
              <w:rPr>
                <w:rFonts w:asciiTheme="minorHAnsi" w:hAnsiTheme="minorHAnsi" w:cstheme="minorHAnsi"/>
                <w:sz w:val="22"/>
                <w:szCs w:val="22"/>
              </w:rPr>
              <w:t xml:space="preserve">Summary of Discussion:  Based on meetings 1 and 2, team decided quarterly meetings were an excellent method to share information on planned session, best practices and future decisions. </w:t>
            </w:r>
          </w:p>
          <w:p w14:paraId="312EAA11" w14:textId="77777777" w:rsidR="004D506E" w:rsidRPr="004D506E" w:rsidRDefault="004D506E" w:rsidP="004D506E">
            <w:pPr>
              <w:rPr>
                <w:rFonts w:asciiTheme="minorHAnsi" w:hAnsiTheme="minorHAnsi" w:cstheme="minorHAnsi"/>
                <w:sz w:val="22"/>
                <w:szCs w:val="22"/>
              </w:rPr>
            </w:pPr>
          </w:p>
          <w:p w14:paraId="663F16C7" w14:textId="77777777" w:rsidR="004D506E" w:rsidRPr="004D506E" w:rsidRDefault="004D506E" w:rsidP="004D506E">
            <w:pPr>
              <w:ind w:left="400" w:right="1108"/>
              <w:rPr>
                <w:rFonts w:asciiTheme="minorHAnsi" w:hAnsiTheme="minorHAnsi" w:cstheme="minorHAnsi"/>
                <w:b/>
                <w:bCs/>
                <w:sz w:val="22"/>
                <w:szCs w:val="22"/>
              </w:rPr>
            </w:pPr>
            <w:r w:rsidRPr="004D506E">
              <w:rPr>
                <w:rFonts w:asciiTheme="minorHAnsi" w:hAnsiTheme="minorHAnsi" w:cstheme="minorHAnsi"/>
                <w:b/>
                <w:bCs/>
                <w:sz w:val="22"/>
                <w:szCs w:val="22"/>
              </w:rPr>
              <w:t>DESCRIPTION &amp; GOALS</w:t>
            </w:r>
          </w:p>
          <w:p w14:paraId="1D59D0DF" w14:textId="77777777" w:rsidR="004D506E" w:rsidRPr="004D506E" w:rsidRDefault="004D506E" w:rsidP="004D506E">
            <w:pPr>
              <w:rPr>
                <w:rFonts w:asciiTheme="minorHAnsi" w:hAnsiTheme="minorHAnsi" w:cstheme="minorHAnsi"/>
                <w:sz w:val="22"/>
                <w:szCs w:val="22"/>
              </w:rPr>
            </w:pPr>
            <w:r w:rsidRPr="004D506E">
              <w:rPr>
                <w:rFonts w:asciiTheme="minorHAnsi" w:hAnsiTheme="minorHAnsi" w:cstheme="minorHAnsi"/>
                <w:sz w:val="22"/>
                <w:szCs w:val="22"/>
              </w:rPr>
              <w:t xml:space="preserve">        Standing quarterly meetings were not previously utilized.  With the advent of online education, including CME, </w:t>
            </w:r>
          </w:p>
          <w:p w14:paraId="19AEC92A" w14:textId="77777777" w:rsidR="004D506E" w:rsidRPr="004D506E" w:rsidRDefault="004D506E" w:rsidP="004D506E">
            <w:pPr>
              <w:rPr>
                <w:rFonts w:asciiTheme="minorHAnsi" w:hAnsiTheme="minorHAnsi" w:cstheme="minorHAnsi"/>
                <w:sz w:val="22"/>
                <w:szCs w:val="22"/>
              </w:rPr>
            </w:pPr>
            <w:r w:rsidRPr="004D506E">
              <w:rPr>
                <w:rFonts w:asciiTheme="minorHAnsi" w:hAnsiTheme="minorHAnsi" w:cstheme="minorHAnsi"/>
                <w:sz w:val="22"/>
                <w:szCs w:val="22"/>
              </w:rPr>
              <w:t xml:space="preserve">        and more meetings, the team felt these sessions were key to ensuring content was shared effectively across </w:t>
            </w:r>
          </w:p>
          <w:p w14:paraId="6168150A" w14:textId="77777777" w:rsidR="004D506E" w:rsidRPr="004D506E" w:rsidRDefault="004D506E" w:rsidP="004D506E">
            <w:pPr>
              <w:rPr>
                <w:rFonts w:asciiTheme="minorHAnsi" w:hAnsiTheme="minorHAnsi" w:cstheme="minorHAnsi"/>
                <w:sz w:val="22"/>
                <w:szCs w:val="22"/>
              </w:rPr>
            </w:pPr>
            <w:r w:rsidRPr="004D506E">
              <w:rPr>
                <w:rFonts w:asciiTheme="minorHAnsi" w:hAnsiTheme="minorHAnsi" w:cstheme="minorHAnsi"/>
                <w:sz w:val="22"/>
                <w:szCs w:val="22"/>
              </w:rPr>
              <w:t xml:space="preserve">        without excess duplication or missed topics.  </w:t>
            </w:r>
          </w:p>
          <w:p w14:paraId="127C204F" w14:textId="742490D1" w:rsidR="004D506E" w:rsidRDefault="004D506E" w:rsidP="004D506E">
            <w:pPr>
              <w:rPr>
                <w:rFonts w:asciiTheme="minorHAnsi" w:hAnsiTheme="minorHAnsi" w:cstheme="minorHAnsi"/>
                <w:b/>
                <w:bCs/>
                <w:sz w:val="22"/>
                <w:szCs w:val="22"/>
              </w:rPr>
            </w:pPr>
          </w:p>
        </w:tc>
      </w:tr>
    </w:tbl>
    <w:p w14:paraId="061F4B14" w14:textId="77777777" w:rsidR="004D506E" w:rsidRDefault="004D506E" w:rsidP="00D232B0">
      <w:pPr>
        <w:ind w:firstLine="720"/>
        <w:jc w:val="center"/>
        <w:rPr>
          <w:rFonts w:asciiTheme="minorHAnsi" w:hAnsiTheme="minorHAnsi" w:cstheme="minorHAnsi"/>
          <w:b/>
          <w:bCs/>
          <w:sz w:val="22"/>
          <w:szCs w:val="22"/>
        </w:rPr>
      </w:pPr>
    </w:p>
    <w:p w14:paraId="69A1A386" w14:textId="48A08C64" w:rsidR="008E2780" w:rsidRDefault="008E2780" w:rsidP="008E2780">
      <w:pPr>
        <w:ind w:firstLine="720"/>
        <w:rPr>
          <w:rFonts w:asciiTheme="minorHAnsi" w:hAnsiTheme="minorHAnsi" w:cstheme="minorHAnsi"/>
          <w:b/>
          <w:bCs/>
          <w:sz w:val="22"/>
          <w:szCs w:val="22"/>
        </w:rPr>
      </w:pPr>
    </w:p>
    <w:p w14:paraId="5236B9E2" w14:textId="1885FFFA" w:rsidR="008E2780" w:rsidRDefault="008E2780" w:rsidP="008E2780">
      <w:pPr>
        <w:ind w:firstLine="720"/>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8E2780" w14:paraId="481C86E3" w14:textId="77777777" w:rsidTr="008E2780">
        <w:tc>
          <w:tcPr>
            <w:tcW w:w="10790" w:type="dxa"/>
          </w:tcPr>
          <w:p w14:paraId="273C8BF5" w14:textId="77777777" w:rsidR="008E2780" w:rsidRDefault="008E2780" w:rsidP="008E2780">
            <w:pPr>
              <w:rPr>
                <w:rFonts w:asciiTheme="minorHAnsi" w:hAnsiTheme="minorHAnsi" w:cstheme="minorHAnsi"/>
                <w:b/>
                <w:bCs/>
                <w:sz w:val="22"/>
                <w:szCs w:val="22"/>
              </w:rPr>
            </w:pPr>
            <w:r>
              <w:rPr>
                <w:rFonts w:asciiTheme="minorHAnsi" w:hAnsiTheme="minorHAnsi" w:cstheme="minorHAnsi"/>
                <w:b/>
                <w:bCs/>
                <w:sz w:val="22"/>
                <w:szCs w:val="22"/>
              </w:rPr>
              <w:t>POSTED OCTOBER 2021</w:t>
            </w:r>
          </w:p>
          <w:p w14:paraId="0BDF385B" w14:textId="77777777" w:rsidR="008E2780" w:rsidRDefault="008E2780" w:rsidP="008E2780">
            <w:pPr>
              <w:rPr>
                <w:rFonts w:asciiTheme="minorHAnsi" w:hAnsiTheme="minorHAnsi" w:cstheme="minorHAnsi"/>
                <w:b/>
                <w:bCs/>
                <w:sz w:val="22"/>
                <w:szCs w:val="22"/>
              </w:rPr>
            </w:pPr>
          </w:p>
          <w:p w14:paraId="3CB0ED7A" w14:textId="77777777" w:rsidR="008E2780" w:rsidRDefault="008E2780" w:rsidP="008E2780">
            <w:pPr>
              <w:rPr>
                <w:rFonts w:asciiTheme="minorHAnsi" w:hAnsiTheme="minorHAnsi" w:cstheme="minorHAnsi"/>
                <w:b/>
                <w:bCs/>
                <w:sz w:val="22"/>
                <w:szCs w:val="22"/>
              </w:rPr>
            </w:pPr>
            <w:r>
              <w:rPr>
                <w:rFonts w:asciiTheme="minorHAnsi" w:hAnsiTheme="minorHAnsi" w:cstheme="minorHAnsi"/>
                <w:b/>
                <w:bCs/>
                <w:sz w:val="22"/>
                <w:szCs w:val="22"/>
              </w:rPr>
              <w:t>Informational Items</w:t>
            </w:r>
          </w:p>
          <w:p w14:paraId="361590AD" w14:textId="77777777" w:rsidR="008E2780" w:rsidRPr="001003AF" w:rsidRDefault="008E2780" w:rsidP="008E2780">
            <w:pPr>
              <w:pStyle w:val="ListParagraph"/>
              <w:widowControl w:val="0"/>
              <w:numPr>
                <w:ilvl w:val="0"/>
                <w:numId w:val="30"/>
              </w:numPr>
              <w:autoSpaceDE w:val="0"/>
              <w:autoSpaceDN w:val="0"/>
              <w:ind w:right="1108"/>
              <w:contextualSpacing w:val="0"/>
              <w:rPr>
                <w:rFonts w:asciiTheme="minorHAnsi" w:hAnsiTheme="minorHAnsi" w:cstheme="minorHAnsi"/>
              </w:rPr>
            </w:pPr>
            <w:r w:rsidRPr="001003AF">
              <w:rPr>
                <w:rFonts w:asciiTheme="minorHAnsi" w:hAnsiTheme="minorHAnsi" w:cstheme="minorHAnsi"/>
              </w:rPr>
              <w:t xml:space="preserve">There is currently a discussion about CME challenges with international webinars.  This will be discussed at EC this week and may become a board action item.  </w:t>
            </w:r>
          </w:p>
          <w:p w14:paraId="745C005C" w14:textId="77777777" w:rsidR="008E2780" w:rsidRPr="001003AF" w:rsidRDefault="008E2780" w:rsidP="008E2780">
            <w:pPr>
              <w:ind w:left="400" w:right="1108"/>
              <w:rPr>
                <w:rFonts w:asciiTheme="minorHAnsi" w:hAnsiTheme="minorHAnsi" w:cstheme="minorHAnsi"/>
              </w:rPr>
            </w:pPr>
          </w:p>
          <w:p w14:paraId="0886AD28" w14:textId="77777777" w:rsidR="008E2780" w:rsidRPr="001003AF" w:rsidRDefault="008E2780" w:rsidP="008E2780">
            <w:pPr>
              <w:pStyle w:val="ListParagraph"/>
              <w:widowControl w:val="0"/>
              <w:numPr>
                <w:ilvl w:val="0"/>
                <w:numId w:val="30"/>
              </w:numPr>
              <w:autoSpaceDE w:val="0"/>
              <w:autoSpaceDN w:val="0"/>
              <w:ind w:right="1108"/>
              <w:contextualSpacing w:val="0"/>
              <w:rPr>
                <w:rFonts w:asciiTheme="minorHAnsi" w:hAnsiTheme="minorHAnsi" w:cstheme="minorHAnsi"/>
              </w:rPr>
            </w:pPr>
            <w:r w:rsidRPr="001003AF">
              <w:rPr>
                <w:rFonts w:asciiTheme="minorHAnsi" w:hAnsiTheme="minorHAnsi" w:cstheme="minorHAnsi"/>
              </w:rPr>
              <w:t xml:space="preserve">The Chairs of each meeting that offers CME have no requests for changes to current status.  The On-line education committee is highly engaged in creating novel content for members.  </w:t>
            </w:r>
          </w:p>
          <w:p w14:paraId="6C568F44" w14:textId="77777777" w:rsidR="008E2780" w:rsidRDefault="008E2780" w:rsidP="008E2780">
            <w:pPr>
              <w:rPr>
                <w:rFonts w:asciiTheme="minorHAnsi" w:hAnsiTheme="minorHAnsi" w:cstheme="minorHAnsi"/>
                <w:b/>
                <w:bCs/>
                <w:sz w:val="22"/>
                <w:szCs w:val="22"/>
              </w:rPr>
            </w:pPr>
          </w:p>
          <w:p w14:paraId="4FC30A0E" w14:textId="7707C2AA" w:rsidR="008E2780" w:rsidRPr="002A3B13" w:rsidRDefault="008E2780" w:rsidP="008E2780">
            <w:pPr>
              <w:pStyle w:val="Heading1"/>
              <w:ind w:right="1148"/>
              <w:rPr>
                <w:rFonts w:asciiTheme="minorHAnsi" w:hAnsiTheme="minorHAnsi" w:cstheme="minorHAnsi"/>
                <w:sz w:val="22"/>
                <w:szCs w:val="22"/>
              </w:rPr>
            </w:pPr>
            <w:r w:rsidRPr="002A3B13">
              <w:rPr>
                <w:rFonts w:asciiTheme="minorHAnsi" w:hAnsiTheme="minorHAnsi" w:cstheme="minorHAnsi"/>
                <w:sz w:val="22"/>
                <w:szCs w:val="22"/>
              </w:rPr>
              <w:t>C</w:t>
            </w:r>
            <w:r>
              <w:rPr>
                <w:rFonts w:asciiTheme="minorHAnsi" w:hAnsiTheme="minorHAnsi" w:cstheme="minorHAnsi"/>
                <w:sz w:val="22"/>
                <w:szCs w:val="22"/>
              </w:rPr>
              <w:t>ollaboration</w:t>
            </w:r>
          </w:p>
          <w:p w14:paraId="086599B9" w14:textId="4E8416CD" w:rsidR="008E2780" w:rsidRPr="0051457F" w:rsidRDefault="008E2780" w:rsidP="008E2780">
            <w:pPr>
              <w:pStyle w:val="Heading1"/>
              <w:ind w:right="1148"/>
              <w:rPr>
                <w:rFonts w:asciiTheme="minorHAnsi" w:hAnsiTheme="minorHAnsi" w:cstheme="minorHAnsi"/>
                <w:b w:val="0"/>
                <w:bCs/>
                <w:sz w:val="22"/>
                <w:szCs w:val="22"/>
              </w:rPr>
            </w:pPr>
            <w:r>
              <w:rPr>
                <w:rFonts w:asciiTheme="minorHAnsi" w:hAnsiTheme="minorHAnsi" w:cstheme="minorHAnsi"/>
                <w:b w:val="0"/>
                <w:sz w:val="22"/>
                <w:szCs w:val="22"/>
              </w:rPr>
              <w:t xml:space="preserve">Potential collaboration with international colleagues on a series of webinars, pending discussions of CME and cost sharing. </w:t>
            </w:r>
          </w:p>
          <w:p w14:paraId="53D90834" w14:textId="222E7BF8" w:rsidR="008E2780" w:rsidRDefault="008E2780" w:rsidP="008E2780">
            <w:pPr>
              <w:rPr>
                <w:rFonts w:asciiTheme="minorHAnsi" w:hAnsiTheme="minorHAnsi" w:cstheme="minorHAnsi"/>
                <w:b/>
                <w:bCs/>
                <w:sz w:val="22"/>
                <w:szCs w:val="22"/>
              </w:rPr>
            </w:pPr>
          </w:p>
        </w:tc>
      </w:tr>
    </w:tbl>
    <w:p w14:paraId="67B9CA5F" w14:textId="77777777" w:rsidR="008E2780" w:rsidRPr="00154543" w:rsidRDefault="008E2780" w:rsidP="008E2780">
      <w:pPr>
        <w:rPr>
          <w:rFonts w:asciiTheme="minorHAnsi" w:hAnsiTheme="minorHAnsi" w:cstheme="minorHAnsi"/>
          <w:b/>
          <w:bCs/>
          <w:sz w:val="22"/>
          <w:szCs w:val="22"/>
        </w:rPr>
      </w:pPr>
    </w:p>
    <w:p w14:paraId="7B6A2764" w14:textId="77777777" w:rsidR="00154543" w:rsidRPr="00154543" w:rsidRDefault="00154543" w:rsidP="00D232B0">
      <w:pPr>
        <w:ind w:firstLine="72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790"/>
      </w:tblGrid>
      <w:tr w:rsidR="00154543" w:rsidRPr="00154543" w14:paraId="407C188B" w14:textId="77777777" w:rsidTr="00154543">
        <w:tc>
          <w:tcPr>
            <w:tcW w:w="10790" w:type="dxa"/>
          </w:tcPr>
          <w:p w14:paraId="4799FCFE" w14:textId="1DBC3427" w:rsidR="00154543" w:rsidRPr="00154543" w:rsidRDefault="00154543" w:rsidP="003E0081">
            <w:pPr>
              <w:rPr>
                <w:rFonts w:asciiTheme="minorHAnsi" w:hAnsiTheme="minorHAnsi" w:cstheme="minorHAnsi"/>
                <w:b/>
                <w:bCs/>
                <w:sz w:val="22"/>
                <w:szCs w:val="22"/>
              </w:rPr>
            </w:pPr>
            <w:r w:rsidRPr="00154543">
              <w:rPr>
                <w:rFonts w:asciiTheme="minorHAnsi" w:hAnsiTheme="minorHAnsi" w:cstheme="minorHAnsi"/>
                <w:b/>
                <w:bCs/>
                <w:sz w:val="22"/>
                <w:szCs w:val="22"/>
              </w:rPr>
              <w:t>POSTED JUNE 2021</w:t>
            </w:r>
          </w:p>
          <w:p w14:paraId="7561B22A" w14:textId="58297CD4" w:rsidR="00154543" w:rsidRPr="00154543" w:rsidRDefault="00154543" w:rsidP="003E0081">
            <w:pPr>
              <w:rPr>
                <w:rFonts w:asciiTheme="minorHAnsi" w:hAnsiTheme="minorHAnsi" w:cstheme="minorHAnsi"/>
                <w:sz w:val="22"/>
                <w:szCs w:val="22"/>
              </w:rPr>
            </w:pPr>
          </w:p>
          <w:p w14:paraId="0AA6F687" w14:textId="17F16E85" w:rsidR="00154543" w:rsidRPr="00154543" w:rsidRDefault="00154543" w:rsidP="003E0081">
            <w:pPr>
              <w:rPr>
                <w:rFonts w:asciiTheme="minorHAnsi" w:hAnsiTheme="minorHAnsi" w:cstheme="minorHAnsi"/>
                <w:sz w:val="22"/>
                <w:szCs w:val="22"/>
              </w:rPr>
            </w:pPr>
            <w:r w:rsidRPr="00154543">
              <w:rPr>
                <w:rFonts w:asciiTheme="minorHAnsi" w:hAnsiTheme="minorHAnsi" w:cstheme="minorHAnsi"/>
                <w:sz w:val="22"/>
                <w:szCs w:val="22"/>
              </w:rPr>
              <w:t>ACCME reaccreditation. SCA is accredited by ACCME to provide CME credit for our educational</w:t>
            </w:r>
            <w:r>
              <w:rPr>
                <w:rFonts w:asciiTheme="minorHAnsi" w:hAnsiTheme="minorHAnsi" w:cstheme="minorHAnsi"/>
                <w:sz w:val="22"/>
                <w:szCs w:val="22"/>
              </w:rPr>
              <w:t xml:space="preserve"> </w:t>
            </w:r>
            <w:r w:rsidRPr="00154543">
              <w:rPr>
                <w:rFonts w:asciiTheme="minorHAnsi" w:hAnsiTheme="minorHAnsi" w:cstheme="minorHAnsi"/>
                <w:sz w:val="22"/>
                <w:szCs w:val="22"/>
              </w:rPr>
              <w:t>programming. This accreditation is reviewed periodically by ACCME and is important given the</w:t>
            </w:r>
            <w:r>
              <w:rPr>
                <w:rFonts w:asciiTheme="minorHAnsi" w:hAnsiTheme="minorHAnsi" w:cstheme="minorHAnsi"/>
                <w:sz w:val="22"/>
                <w:szCs w:val="22"/>
              </w:rPr>
              <w:t xml:space="preserve"> </w:t>
            </w:r>
            <w:r w:rsidRPr="00154543">
              <w:rPr>
                <w:rFonts w:asciiTheme="minorHAnsi" w:hAnsiTheme="minorHAnsi" w:cstheme="minorHAnsi"/>
                <w:sz w:val="22"/>
                <w:szCs w:val="22"/>
              </w:rPr>
              <w:t>primary focus of much of the Society’s work is education. Our accreditation status was reviewed</w:t>
            </w:r>
            <w:r>
              <w:rPr>
                <w:rFonts w:asciiTheme="minorHAnsi" w:hAnsiTheme="minorHAnsi" w:cstheme="minorHAnsi"/>
                <w:sz w:val="22"/>
                <w:szCs w:val="22"/>
              </w:rPr>
              <w:t xml:space="preserve"> </w:t>
            </w:r>
            <w:r w:rsidRPr="00154543">
              <w:rPr>
                <w:rFonts w:asciiTheme="minorHAnsi" w:hAnsiTheme="minorHAnsi" w:cstheme="minorHAnsi"/>
                <w:sz w:val="22"/>
                <w:szCs w:val="22"/>
              </w:rPr>
              <w:t>last year, and we were approved to provide CME credit for another five years.</w:t>
            </w:r>
          </w:p>
          <w:p w14:paraId="01D5F660" w14:textId="77777777" w:rsidR="00154543" w:rsidRPr="00154543" w:rsidRDefault="00154543" w:rsidP="003E0081">
            <w:pPr>
              <w:rPr>
                <w:rFonts w:asciiTheme="minorHAnsi" w:hAnsiTheme="minorHAnsi" w:cstheme="minorHAnsi"/>
                <w:sz w:val="22"/>
                <w:szCs w:val="22"/>
              </w:rPr>
            </w:pPr>
          </w:p>
          <w:p w14:paraId="0FFA897B" w14:textId="59954D13" w:rsidR="00154543" w:rsidRPr="00154543" w:rsidRDefault="00154543" w:rsidP="003E0081">
            <w:pPr>
              <w:rPr>
                <w:rFonts w:asciiTheme="minorHAnsi" w:hAnsiTheme="minorHAnsi" w:cstheme="minorHAnsi"/>
                <w:sz w:val="22"/>
                <w:szCs w:val="22"/>
              </w:rPr>
            </w:pPr>
            <w:r w:rsidRPr="00154543">
              <w:rPr>
                <w:rFonts w:asciiTheme="minorHAnsi" w:hAnsiTheme="minorHAnsi" w:cstheme="minorHAnsi"/>
                <w:sz w:val="22"/>
                <w:szCs w:val="22"/>
              </w:rPr>
              <w:lastRenderedPageBreak/>
              <w:t>CME credit for Echo Corner section of Newsletter. This was approved by the board in October2020. In addition, a new Pro/Con debate section will be added to the Newsletter.</w:t>
            </w:r>
          </w:p>
          <w:p w14:paraId="4E1AE3A3" w14:textId="77777777" w:rsidR="00154543" w:rsidRPr="00154543" w:rsidRDefault="00154543" w:rsidP="003E0081">
            <w:pPr>
              <w:rPr>
                <w:rFonts w:asciiTheme="minorHAnsi" w:hAnsiTheme="minorHAnsi" w:cstheme="minorHAnsi"/>
                <w:sz w:val="22"/>
                <w:szCs w:val="22"/>
              </w:rPr>
            </w:pPr>
          </w:p>
          <w:p w14:paraId="72B7C86A" w14:textId="12DA3C2C" w:rsidR="00154543" w:rsidRPr="00154543" w:rsidRDefault="00154543" w:rsidP="003E0081">
            <w:pPr>
              <w:rPr>
                <w:rFonts w:asciiTheme="minorHAnsi" w:hAnsiTheme="minorHAnsi" w:cstheme="minorHAnsi"/>
                <w:sz w:val="22"/>
                <w:szCs w:val="22"/>
              </w:rPr>
            </w:pPr>
            <w:r w:rsidRPr="00154543">
              <w:rPr>
                <w:rFonts w:asciiTheme="minorHAnsi" w:hAnsiTheme="minorHAnsi" w:cstheme="minorHAnsi"/>
                <w:sz w:val="22"/>
                <w:szCs w:val="22"/>
              </w:rPr>
              <w:t>Committee membership. Dr</w:t>
            </w:r>
            <w:r>
              <w:rPr>
                <w:rFonts w:asciiTheme="minorHAnsi" w:hAnsiTheme="minorHAnsi" w:cstheme="minorHAnsi"/>
                <w:sz w:val="22"/>
                <w:szCs w:val="22"/>
              </w:rPr>
              <w:t>. Andrew</w:t>
            </w:r>
            <w:r w:rsidRPr="00154543">
              <w:rPr>
                <w:rFonts w:asciiTheme="minorHAnsi" w:hAnsiTheme="minorHAnsi" w:cstheme="minorHAnsi"/>
                <w:sz w:val="22"/>
                <w:szCs w:val="22"/>
              </w:rPr>
              <w:t xml:space="preserve"> Shaw will rotate off the committee effective April 2021, and Dr</w:t>
            </w:r>
            <w:r>
              <w:rPr>
                <w:rFonts w:asciiTheme="minorHAnsi" w:hAnsiTheme="minorHAnsi" w:cstheme="minorHAnsi"/>
                <w:sz w:val="22"/>
                <w:szCs w:val="22"/>
              </w:rPr>
              <w:t xml:space="preserve">. </w:t>
            </w:r>
            <w:r w:rsidRPr="00154543">
              <w:rPr>
                <w:rFonts w:asciiTheme="minorHAnsi" w:hAnsiTheme="minorHAnsi" w:cstheme="minorHAnsi"/>
                <w:sz w:val="22"/>
                <w:szCs w:val="22"/>
              </w:rPr>
              <w:t>Kathryn Glas will assume the Chair, as President</w:t>
            </w:r>
            <w:r>
              <w:rPr>
                <w:rFonts w:asciiTheme="minorHAnsi" w:hAnsiTheme="minorHAnsi" w:cstheme="minorHAnsi"/>
                <w:sz w:val="22"/>
                <w:szCs w:val="22"/>
              </w:rPr>
              <w:t>-</w:t>
            </w:r>
            <w:r w:rsidRPr="00154543">
              <w:rPr>
                <w:rFonts w:asciiTheme="minorHAnsi" w:hAnsiTheme="minorHAnsi" w:cstheme="minorHAnsi"/>
                <w:sz w:val="22"/>
                <w:szCs w:val="22"/>
              </w:rPr>
              <w:t>Elect of the Society. Dr Dalia Banks will join at the</w:t>
            </w:r>
            <w:r>
              <w:rPr>
                <w:rFonts w:asciiTheme="minorHAnsi" w:hAnsiTheme="minorHAnsi" w:cstheme="minorHAnsi"/>
                <w:sz w:val="22"/>
                <w:szCs w:val="22"/>
              </w:rPr>
              <w:t xml:space="preserve"> </w:t>
            </w:r>
            <w:r w:rsidRPr="00154543">
              <w:rPr>
                <w:rFonts w:asciiTheme="minorHAnsi" w:hAnsiTheme="minorHAnsi" w:cstheme="minorHAnsi"/>
                <w:sz w:val="22"/>
                <w:szCs w:val="22"/>
              </w:rPr>
              <w:t>same time following her success in the recent Society elections.</w:t>
            </w:r>
          </w:p>
          <w:p w14:paraId="2655B135" w14:textId="1896F814" w:rsidR="00154543" w:rsidRPr="00154543" w:rsidRDefault="00154543" w:rsidP="003E0081">
            <w:pPr>
              <w:rPr>
                <w:rFonts w:asciiTheme="minorHAnsi" w:hAnsiTheme="minorHAnsi" w:cstheme="minorHAnsi"/>
                <w:sz w:val="22"/>
                <w:szCs w:val="22"/>
              </w:rPr>
            </w:pPr>
          </w:p>
        </w:tc>
      </w:tr>
    </w:tbl>
    <w:p w14:paraId="6BD9B726" w14:textId="2F188E6E" w:rsidR="00243178" w:rsidRPr="00223292" w:rsidRDefault="00243178" w:rsidP="003E0081"/>
    <w:sectPr w:rsidR="00243178" w:rsidRPr="00223292" w:rsidSect="00223292">
      <w:headerReference w:type="default" r:id="rId12"/>
      <w:footerReference w:type="even" r:id="rId13"/>
      <w:footerReference w:type="default" r:id="rId14"/>
      <w:headerReference w:type="first" r:id="rId15"/>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2AD695CD"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30CF6815"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360" w:hanging="360"/>
      </w:pPr>
      <w:rPr>
        <w:rFonts w:ascii="Symbol" w:eastAsia="Calibr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6"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9"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1"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163B8"/>
    <w:multiLevelType w:val="hybridMultilevel"/>
    <w:tmpl w:val="45E28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4E2967"/>
    <w:multiLevelType w:val="hybridMultilevel"/>
    <w:tmpl w:val="FC64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6619C"/>
    <w:multiLevelType w:val="hybridMultilevel"/>
    <w:tmpl w:val="EE88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3B7CBB"/>
    <w:multiLevelType w:val="hybridMultilevel"/>
    <w:tmpl w:val="D56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543B6"/>
    <w:multiLevelType w:val="hybridMultilevel"/>
    <w:tmpl w:val="D05A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1"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735F6"/>
    <w:multiLevelType w:val="hybridMultilevel"/>
    <w:tmpl w:val="F3E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4" w15:restartNumberingAfterBreak="0">
    <w:nsid w:val="5D7F188A"/>
    <w:multiLevelType w:val="hybridMultilevel"/>
    <w:tmpl w:val="5EA2D1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483023">
    <w:abstractNumId w:val="0"/>
  </w:num>
  <w:num w:numId="2" w16cid:durableId="1522429694">
    <w:abstractNumId w:val="8"/>
  </w:num>
  <w:num w:numId="3" w16cid:durableId="248470269">
    <w:abstractNumId w:val="16"/>
  </w:num>
  <w:num w:numId="4" w16cid:durableId="107509455">
    <w:abstractNumId w:val="5"/>
  </w:num>
  <w:num w:numId="5" w16cid:durableId="1061900439">
    <w:abstractNumId w:val="10"/>
  </w:num>
  <w:num w:numId="6" w16cid:durableId="870655016">
    <w:abstractNumId w:val="20"/>
  </w:num>
  <w:num w:numId="7" w16cid:durableId="1517696177">
    <w:abstractNumId w:val="1"/>
  </w:num>
  <w:num w:numId="8" w16cid:durableId="1954092396">
    <w:abstractNumId w:val="23"/>
  </w:num>
  <w:num w:numId="9" w16cid:durableId="440952674">
    <w:abstractNumId w:val="9"/>
  </w:num>
  <w:num w:numId="10" w16cid:durableId="160707540">
    <w:abstractNumId w:val="4"/>
  </w:num>
  <w:num w:numId="11" w16cid:durableId="1116100485">
    <w:abstractNumId w:val="28"/>
  </w:num>
  <w:num w:numId="12" w16cid:durableId="1979453336">
    <w:abstractNumId w:val="26"/>
  </w:num>
  <w:num w:numId="13" w16cid:durableId="419643637">
    <w:abstractNumId w:val="21"/>
  </w:num>
  <w:num w:numId="14" w16cid:durableId="2108115925">
    <w:abstractNumId w:val="11"/>
  </w:num>
  <w:num w:numId="15" w16cid:durableId="1902715363">
    <w:abstractNumId w:val="7"/>
  </w:num>
  <w:num w:numId="16" w16cid:durableId="2075004041">
    <w:abstractNumId w:val="3"/>
  </w:num>
  <w:num w:numId="17" w16cid:durableId="1038433391">
    <w:abstractNumId w:val="25"/>
  </w:num>
  <w:num w:numId="18" w16cid:durableId="1844592380">
    <w:abstractNumId w:val="27"/>
  </w:num>
  <w:num w:numId="19" w16cid:durableId="1140268292">
    <w:abstractNumId w:val="19"/>
  </w:num>
  <w:num w:numId="20" w16cid:durableId="1763142581">
    <w:abstractNumId w:val="12"/>
  </w:num>
  <w:num w:numId="21" w16cid:durableId="803429409">
    <w:abstractNumId w:val="6"/>
  </w:num>
  <w:num w:numId="22" w16cid:durableId="823552219">
    <w:abstractNumId w:val="29"/>
  </w:num>
  <w:num w:numId="23" w16cid:durableId="1923906153">
    <w:abstractNumId w:val="30"/>
  </w:num>
  <w:num w:numId="24" w16cid:durableId="2103452822">
    <w:abstractNumId w:val="18"/>
  </w:num>
  <w:num w:numId="25" w16cid:durableId="1928727363">
    <w:abstractNumId w:val="22"/>
  </w:num>
  <w:num w:numId="26" w16cid:durableId="1187718500">
    <w:abstractNumId w:val="15"/>
  </w:num>
  <w:num w:numId="27" w16cid:durableId="924925468">
    <w:abstractNumId w:val="17"/>
  </w:num>
  <w:num w:numId="28" w16cid:durableId="1903365450">
    <w:abstractNumId w:val="24"/>
  </w:num>
  <w:num w:numId="29" w16cid:durableId="996300377">
    <w:abstractNumId w:val="14"/>
  </w:num>
  <w:num w:numId="30" w16cid:durableId="1071973184">
    <w:abstractNumId w:val="2"/>
  </w:num>
  <w:num w:numId="31" w16cid:durableId="14619219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75658"/>
    <w:rsid w:val="00083C83"/>
    <w:rsid w:val="000945C7"/>
    <w:rsid w:val="00094C09"/>
    <w:rsid w:val="000A0635"/>
    <w:rsid w:val="000A1A2B"/>
    <w:rsid w:val="000A4BE5"/>
    <w:rsid w:val="000B2296"/>
    <w:rsid w:val="000B355C"/>
    <w:rsid w:val="000C0CE0"/>
    <w:rsid w:val="000D0A9F"/>
    <w:rsid w:val="000E0D78"/>
    <w:rsid w:val="000E6F1A"/>
    <w:rsid w:val="000E7D71"/>
    <w:rsid w:val="000F6A31"/>
    <w:rsid w:val="00101285"/>
    <w:rsid w:val="00104637"/>
    <w:rsid w:val="00110F9C"/>
    <w:rsid w:val="00120F91"/>
    <w:rsid w:val="00131A1E"/>
    <w:rsid w:val="00140C64"/>
    <w:rsid w:val="00146397"/>
    <w:rsid w:val="00154543"/>
    <w:rsid w:val="001558D1"/>
    <w:rsid w:val="00162698"/>
    <w:rsid w:val="00162EB7"/>
    <w:rsid w:val="00166F71"/>
    <w:rsid w:val="001877A1"/>
    <w:rsid w:val="00197B96"/>
    <w:rsid w:val="001C49B0"/>
    <w:rsid w:val="001D20CE"/>
    <w:rsid w:val="001E3E30"/>
    <w:rsid w:val="001E3F10"/>
    <w:rsid w:val="001E4C62"/>
    <w:rsid w:val="001F0467"/>
    <w:rsid w:val="001F35AE"/>
    <w:rsid w:val="001F550B"/>
    <w:rsid w:val="001F669D"/>
    <w:rsid w:val="00204BB8"/>
    <w:rsid w:val="00221FCA"/>
    <w:rsid w:val="00223292"/>
    <w:rsid w:val="00225E04"/>
    <w:rsid w:val="002369AD"/>
    <w:rsid w:val="00237514"/>
    <w:rsid w:val="00243178"/>
    <w:rsid w:val="00244E98"/>
    <w:rsid w:val="00251653"/>
    <w:rsid w:val="00254097"/>
    <w:rsid w:val="00254649"/>
    <w:rsid w:val="00266E1A"/>
    <w:rsid w:val="0026781D"/>
    <w:rsid w:val="002720CE"/>
    <w:rsid w:val="002756BC"/>
    <w:rsid w:val="002761F9"/>
    <w:rsid w:val="00286C40"/>
    <w:rsid w:val="0029150A"/>
    <w:rsid w:val="002A0A0C"/>
    <w:rsid w:val="002A2CA0"/>
    <w:rsid w:val="002C711E"/>
    <w:rsid w:val="002D2F7F"/>
    <w:rsid w:val="002E050E"/>
    <w:rsid w:val="002E0EE0"/>
    <w:rsid w:val="002F6513"/>
    <w:rsid w:val="003002DA"/>
    <w:rsid w:val="00301699"/>
    <w:rsid w:val="00314004"/>
    <w:rsid w:val="00320432"/>
    <w:rsid w:val="00332489"/>
    <w:rsid w:val="00334F52"/>
    <w:rsid w:val="0036117E"/>
    <w:rsid w:val="003629C3"/>
    <w:rsid w:val="00373CC5"/>
    <w:rsid w:val="00385F5B"/>
    <w:rsid w:val="00386394"/>
    <w:rsid w:val="00386809"/>
    <w:rsid w:val="003911FD"/>
    <w:rsid w:val="00391D0F"/>
    <w:rsid w:val="00394F8D"/>
    <w:rsid w:val="003A2251"/>
    <w:rsid w:val="003B4CEE"/>
    <w:rsid w:val="003E0081"/>
    <w:rsid w:val="00403C44"/>
    <w:rsid w:val="004138D6"/>
    <w:rsid w:val="00417663"/>
    <w:rsid w:val="004219F2"/>
    <w:rsid w:val="0044096E"/>
    <w:rsid w:val="00441D07"/>
    <w:rsid w:val="00470264"/>
    <w:rsid w:val="004726BC"/>
    <w:rsid w:val="0047276F"/>
    <w:rsid w:val="00480979"/>
    <w:rsid w:val="00482B63"/>
    <w:rsid w:val="004943D0"/>
    <w:rsid w:val="004945E2"/>
    <w:rsid w:val="004A13AA"/>
    <w:rsid w:val="004B2B10"/>
    <w:rsid w:val="004B2D84"/>
    <w:rsid w:val="004B74A0"/>
    <w:rsid w:val="004C17DA"/>
    <w:rsid w:val="004C3C34"/>
    <w:rsid w:val="004C78EF"/>
    <w:rsid w:val="004D506E"/>
    <w:rsid w:val="004D6878"/>
    <w:rsid w:val="004E2981"/>
    <w:rsid w:val="004E5555"/>
    <w:rsid w:val="00501409"/>
    <w:rsid w:val="00502820"/>
    <w:rsid w:val="005049E3"/>
    <w:rsid w:val="005056EB"/>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03D1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05AEA"/>
    <w:rsid w:val="00725FE8"/>
    <w:rsid w:val="00730905"/>
    <w:rsid w:val="00732E91"/>
    <w:rsid w:val="007425C1"/>
    <w:rsid w:val="00750865"/>
    <w:rsid w:val="007651B0"/>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7C7C"/>
    <w:rsid w:val="00885DBC"/>
    <w:rsid w:val="008A523C"/>
    <w:rsid w:val="008B6590"/>
    <w:rsid w:val="008C7DA9"/>
    <w:rsid w:val="008D28C4"/>
    <w:rsid w:val="008E2780"/>
    <w:rsid w:val="008F0571"/>
    <w:rsid w:val="008F0D7A"/>
    <w:rsid w:val="00900937"/>
    <w:rsid w:val="009077B6"/>
    <w:rsid w:val="0091045B"/>
    <w:rsid w:val="009143AA"/>
    <w:rsid w:val="00937AB5"/>
    <w:rsid w:val="00946540"/>
    <w:rsid w:val="00962073"/>
    <w:rsid w:val="009679BA"/>
    <w:rsid w:val="00975FF7"/>
    <w:rsid w:val="009835BF"/>
    <w:rsid w:val="009874DB"/>
    <w:rsid w:val="0099240F"/>
    <w:rsid w:val="00997387"/>
    <w:rsid w:val="009B21FA"/>
    <w:rsid w:val="009B2AC7"/>
    <w:rsid w:val="009D3E2F"/>
    <w:rsid w:val="009D4698"/>
    <w:rsid w:val="009D55B4"/>
    <w:rsid w:val="009D565F"/>
    <w:rsid w:val="009D730C"/>
    <w:rsid w:val="009E1422"/>
    <w:rsid w:val="009E61D8"/>
    <w:rsid w:val="009F5C76"/>
    <w:rsid w:val="00A02631"/>
    <w:rsid w:val="00A06DD6"/>
    <w:rsid w:val="00A21391"/>
    <w:rsid w:val="00A25ED5"/>
    <w:rsid w:val="00A27B4E"/>
    <w:rsid w:val="00A35870"/>
    <w:rsid w:val="00A36A1F"/>
    <w:rsid w:val="00A37005"/>
    <w:rsid w:val="00A43ACE"/>
    <w:rsid w:val="00A65C53"/>
    <w:rsid w:val="00A714E3"/>
    <w:rsid w:val="00A72627"/>
    <w:rsid w:val="00A73FE1"/>
    <w:rsid w:val="00A76A0E"/>
    <w:rsid w:val="00A80F8F"/>
    <w:rsid w:val="00A87569"/>
    <w:rsid w:val="00A87A9E"/>
    <w:rsid w:val="00A949C7"/>
    <w:rsid w:val="00A9591A"/>
    <w:rsid w:val="00AA2221"/>
    <w:rsid w:val="00AA781C"/>
    <w:rsid w:val="00AB0E94"/>
    <w:rsid w:val="00AB38C3"/>
    <w:rsid w:val="00AD5D81"/>
    <w:rsid w:val="00AF288C"/>
    <w:rsid w:val="00B17F06"/>
    <w:rsid w:val="00B25CC3"/>
    <w:rsid w:val="00B26D62"/>
    <w:rsid w:val="00B312C9"/>
    <w:rsid w:val="00B40431"/>
    <w:rsid w:val="00B44E4D"/>
    <w:rsid w:val="00B44F99"/>
    <w:rsid w:val="00B46E7D"/>
    <w:rsid w:val="00B53AEE"/>
    <w:rsid w:val="00B54896"/>
    <w:rsid w:val="00B55C6E"/>
    <w:rsid w:val="00B60AA4"/>
    <w:rsid w:val="00B6656B"/>
    <w:rsid w:val="00B67C6F"/>
    <w:rsid w:val="00B75C8B"/>
    <w:rsid w:val="00B808BD"/>
    <w:rsid w:val="00B83175"/>
    <w:rsid w:val="00B8627C"/>
    <w:rsid w:val="00BA1B1E"/>
    <w:rsid w:val="00BA218A"/>
    <w:rsid w:val="00BA5D99"/>
    <w:rsid w:val="00BB2A8C"/>
    <w:rsid w:val="00BB74CA"/>
    <w:rsid w:val="00BC1173"/>
    <w:rsid w:val="00BC3C35"/>
    <w:rsid w:val="00BC3F7F"/>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232B0"/>
    <w:rsid w:val="00D44000"/>
    <w:rsid w:val="00D462A2"/>
    <w:rsid w:val="00D54CDF"/>
    <w:rsid w:val="00D61BA8"/>
    <w:rsid w:val="00D64B14"/>
    <w:rsid w:val="00D6679F"/>
    <w:rsid w:val="00D67809"/>
    <w:rsid w:val="00D76F6D"/>
    <w:rsid w:val="00D80CC1"/>
    <w:rsid w:val="00D90C15"/>
    <w:rsid w:val="00D966AC"/>
    <w:rsid w:val="00DA76DC"/>
    <w:rsid w:val="00DC4766"/>
    <w:rsid w:val="00DD0980"/>
    <w:rsid w:val="00DD4F2D"/>
    <w:rsid w:val="00DD5C52"/>
    <w:rsid w:val="00DE166C"/>
    <w:rsid w:val="00DE3E7B"/>
    <w:rsid w:val="00DF0605"/>
    <w:rsid w:val="00DF61A9"/>
    <w:rsid w:val="00E07F93"/>
    <w:rsid w:val="00E16FAC"/>
    <w:rsid w:val="00E2646E"/>
    <w:rsid w:val="00E3129C"/>
    <w:rsid w:val="00E3165C"/>
    <w:rsid w:val="00E40DC9"/>
    <w:rsid w:val="00E430C1"/>
    <w:rsid w:val="00E5289A"/>
    <w:rsid w:val="00E607ED"/>
    <w:rsid w:val="00E62E88"/>
    <w:rsid w:val="00E673CF"/>
    <w:rsid w:val="00E72C78"/>
    <w:rsid w:val="00E73077"/>
    <w:rsid w:val="00E81E95"/>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57D2E"/>
    <w:rsid w:val="00F95949"/>
    <w:rsid w:val="00FD5D36"/>
    <w:rsid w:val="00FD5EEA"/>
    <w:rsid w:val="00FE12F8"/>
    <w:rsid w:val="00FE2A52"/>
    <w:rsid w:val="00FE2D28"/>
    <w:rsid w:val="00FE378B"/>
    <w:rsid w:val="00FE44FC"/>
    <w:rsid w:val="00FE513B"/>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semiHidden/>
    <w:unhideWhenUsed/>
    <w:rsid w:val="004D506E"/>
    <w:pPr>
      <w:spacing w:after="120"/>
    </w:pPr>
  </w:style>
  <w:style w:type="character" w:customStyle="1" w:styleId="BodyTextChar">
    <w:name w:val="Body Text Char"/>
    <w:basedOn w:val="DefaultParagraphFont"/>
    <w:link w:val="BodyText"/>
    <w:semiHidden/>
    <w:rsid w:val="004D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C06B9-610B-40A0-9827-02ED145E7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3A183-9BF7-4260-A287-28718FBE9F49}">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3.xml><?xml version="1.0" encoding="utf-8"?>
<ds:datastoreItem xmlns:ds="http://schemas.openxmlformats.org/officeDocument/2006/customXml" ds:itemID="{DA90986F-A67F-4F57-9ECF-A2565CAA322B}">
  <ds:schemaRefs>
    <ds:schemaRef ds:uri="http://schemas.openxmlformats.org/officeDocument/2006/bibliography"/>
  </ds:schemaRefs>
</ds:datastoreItem>
</file>

<file path=customXml/itemProps4.xml><?xml version="1.0" encoding="utf-8"?>
<ds:datastoreItem xmlns:ds="http://schemas.openxmlformats.org/officeDocument/2006/customXml" ds:itemID="{E5679BD3-258C-4128-8A41-50284A0ED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63</TotalTime>
  <Pages>3</Pages>
  <Words>741</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5000</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23</cp:revision>
  <cp:lastPrinted>2018-04-04T20:24:00Z</cp:lastPrinted>
  <dcterms:created xsi:type="dcterms:W3CDTF">2019-07-11T14:55:00Z</dcterms:created>
  <dcterms:modified xsi:type="dcterms:W3CDTF">2023-11-06T17:34:00Z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